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7E" w:rsidRPr="00D54E0C" w:rsidRDefault="00413FE3" w:rsidP="00FD4F3A">
      <w:pPr>
        <w:rPr>
          <w:rStyle w:val="Textoennegrita"/>
          <w:rFonts w:asciiTheme="minorHAnsi" w:hAnsiTheme="minorHAnsi" w:cs="Tahoma"/>
        </w:rPr>
      </w:pPr>
      <w:r w:rsidRPr="00413FE3">
        <w:rPr>
          <w:rFonts w:asciiTheme="minorHAnsi" w:hAnsiTheme="minorHAnsi" w:cs="Tahoma"/>
          <w:b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F888B5" wp14:editId="11A14772">
                <wp:simplePos x="0" y="0"/>
                <wp:positionH relativeFrom="column">
                  <wp:posOffset>1450953</wp:posOffset>
                </wp:positionH>
                <wp:positionV relativeFrom="paragraph">
                  <wp:posOffset>5736590</wp:posOffset>
                </wp:positionV>
                <wp:extent cx="5360276" cy="1403985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2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FE3" w:rsidRPr="00413FE3" w:rsidRDefault="00413FE3">
                            <w:pPr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413FE3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 xml:space="preserve">Curso de </w:t>
                            </w:r>
                          </w:p>
                          <w:p w:rsidR="00413FE3" w:rsidRPr="00413FE3" w:rsidRDefault="00413FE3">
                            <w:pPr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72"/>
                                <w:szCs w:val="72"/>
                              </w:rPr>
                            </w:pPr>
                            <w:r w:rsidRPr="00413FE3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72"/>
                                <w:szCs w:val="72"/>
                              </w:rPr>
                              <w:t xml:space="preserve">Buenas Prácticas Clínicas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4.25pt;margin-top:451.7pt;width:422.0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" filled="f" stroked="f">
                <v:textbox style="mso-fit-shape-to-text:t">
                  <w:txbxContent>
                    <w:p w:rsidR="00413FE3" w:rsidRPr="00413FE3" w:rsidRDefault="00413FE3">
                      <w:pPr>
                        <w:rPr>
                          <w:rFonts w:ascii="Tahoma" w:hAnsi="Tahoma" w:cs="Tahoma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413FE3">
                        <w:rPr>
                          <w:rFonts w:ascii="Tahoma" w:hAnsi="Tahoma" w:cs="Tahoma"/>
                          <w:color w:val="F2F2F2" w:themeColor="background1" w:themeShade="F2"/>
                          <w:sz w:val="36"/>
                          <w:szCs w:val="36"/>
                        </w:rPr>
                        <w:t xml:space="preserve">Curso de </w:t>
                      </w:r>
                    </w:p>
                    <w:p w:rsidR="00413FE3" w:rsidRPr="00413FE3" w:rsidRDefault="00413FE3">
                      <w:pPr>
                        <w:rPr>
                          <w:rFonts w:ascii="Tahoma" w:hAnsi="Tahoma" w:cs="Tahoma"/>
                          <w:color w:val="F2F2F2" w:themeColor="background1" w:themeShade="F2"/>
                          <w:sz w:val="72"/>
                          <w:szCs w:val="72"/>
                        </w:rPr>
                      </w:pPr>
                      <w:r w:rsidRPr="00413FE3">
                        <w:rPr>
                          <w:rFonts w:ascii="Tahoma" w:hAnsi="Tahoma" w:cs="Tahoma"/>
                          <w:color w:val="F2F2F2" w:themeColor="background1" w:themeShade="F2"/>
                          <w:sz w:val="72"/>
                          <w:szCs w:val="72"/>
                        </w:rPr>
                        <w:t xml:space="preserve">Buenas Prácticas Clínicas </w:t>
                      </w:r>
                    </w:p>
                  </w:txbxContent>
                </v:textbox>
              </v:shape>
            </w:pict>
          </mc:Fallback>
        </mc:AlternateContent>
      </w:r>
      <w:r w:rsidRPr="00413FE3">
        <w:rPr>
          <w:rFonts w:asciiTheme="minorHAnsi" w:hAnsiTheme="minorHAnsi" w:cs="Tahoma"/>
          <w:b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313F23" wp14:editId="2C50206C">
                <wp:simplePos x="0" y="0"/>
                <wp:positionH relativeFrom="column">
                  <wp:posOffset>-599024</wp:posOffset>
                </wp:positionH>
                <wp:positionV relativeFrom="paragraph">
                  <wp:posOffset>8921443</wp:posOffset>
                </wp:positionV>
                <wp:extent cx="7677150" cy="1403985"/>
                <wp:effectExtent l="0" t="0" r="0" b="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71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FE3" w:rsidRPr="00413FE3" w:rsidRDefault="00413FE3" w:rsidP="00413FE3">
                            <w:pPr>
                              <w:jc w:val="center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13FE3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20"/>
                                <w:szCs w:val="20"/>
                                <w:lang w:val="es-MX"/>
                              </w:rPr>
                              <w:t>A</w:t>
                            </w:r>
                            <w:r w:rsidR="008F28F5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20"/>
                                <w:szCs w:val="20"/>
                                <w:lang w:val="es-MX"/>
                              </w:rPr>
                              <w:t>ccelerium S. de R.L. de C.V. - 201</w:t>
                            </w:r>
                            <w:r w:rsidR="00ED4F7B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20"/>
                                <w:szCs w:val="20"/>
                                <w:lang w:val="es-MX"/>
                              </w:rPr>
                              <w:t>5</w:t>
                            </w:r>
                          </w:p>
                          <w:p w:rsidR="008F28F5" w:rsidRDefault="008F28F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47.15pt;margin-top:702.5pt;width:604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" filled="f" stroked="f">
                <v:textbox style="mso-fit-shape-to-text:t">
                  <w:txbxContent>
                    <w:p w:rsidR="00413FE3" w:rsidRPr="00413FE3" w:rsidRDefault="00413FE3" w:rsidP="00413FE3">
                      <w:pPr>
                        <w:jc w:val="center"/>
                        <w:rPr>
                          <w:rFonts w:ascii="Tahoma" w:hAnsi="Tahoma" w:cs="Tahoma"/>
                          <w:color w:val="F2F2F2" w:themeColor="background1" w:themeShade="F2"/>
                          <w:sz w:val="20"/>
                          <w:szCs w:val="20"/>
                          <w:lang w:val="es-MX"/>
                        </w:rPr>
                      </w:pPr>
                      <w:r w:rsidRPr="00413FE3">
                        <w:rPr>
                          <w:rFonts w:ascii="Tahoma" w:hAnsi="Tahoma" w:cs="Tahoma"/>
                          <w:color w:val="F2F2F2" w:themeColor="background1" w:themeShade="F2"/>
                          <w:sz w:val="20"/>
                          <w:szCs w:val="20"/>
                          <w:lang w:val="es-MX"/>
                        </w:rPr>
                        <w:t>A</w:t>
                      </w:r>
                      <w:r w:rsidR="008F28F5">
                        <w:rPr>
                          <w:rFonts w:ascii="Tahoma" w:hAnsi="Tahoma" w:cs="Tahoma"/>
                          <w:color w:val="F2F2F2" w:themeColor="background1" w:themeShade="F2"/>
                          <w:sz w:val="20"/>
                          <w:szCs w:val="20"/>
                          <w:lang w:val="es-MX"/>
                        </w:rPr>
                        <w:t>ccelerium S. de R.L. de C.V. - 201</w:t>
                      </w:r>
                      <w:r w:rsidR="00ED4F7B">
                        <w:rPr>
                          <w:rFonts w:ascii="Tahoma" w:hAnsi="Tahoma" w:cs="Tahoma"/>
                          <w:color w:val="F2F2F2" w:themeColor="background1" w:themeShade="F2"/>
                          <w:sz w:val="20"/>
                          <w:szCs w:val="20"/>
                          <w:lang w:val="es-MX"/>
                        </w:rPr>
                        <w:t>5</w:t>
                      </w:r>
                    </w:p>
                    <w:p w:rsidR="008F28F5" w:rsidRDefault="008F28F5"/>
                  </w:txbxContent>
                </v:textbox>
              </v:shape>
            </w:pict>
          </mc:Fallback>
        </mc:AlternateContent>
      </w:r>
      <w:r w:rsidR="002622BD" w:rsidRPr="00D54E0C">
        <w:rPr>
          <w:rFonts w:asciiTheme="minorHAnsi" w:hAnsiTheme="minorHAnsi" w:cs="Tahoma"/>
          <w:b/>
          <w:sz w:val="22"/>
          <w:szCs w:val="22"/>
        </w:rPr>
        <w:br w:type="page"/>
      </w:r>
    </w:p>
    <w:p w:rsidR="00CF67FB" w:rsidRDefault="00CF67FB" w:rsidP="009E2B97">
      <w:pPr>
        <w:jc w:val="center"/>
        <w:rPr>
          <w:rFonts w:ascii="Tahoma" w:hAnsi="Tahoma" w:cs="Tahoma"/>
          <w:b/>
          <w:color w:val="7030A0"/>
          <w:sz w:val="32"/>
          <w:szCs w:val="32"/>
        </w:rPr>
      </w:pPr>
    </w:p>
    <w:p w:rsidR="005A77A3" w:rsidRDefault="005A77A3" w:rsidP="009E2B97">
      <w:pPr>
        <w:jc w:val="center"/>
        <w:rPr>
          <w:rFonts w:ascii="Tahoma" w:hAnsi="Tahoma" w:cs="Tahoma"/>
          <w:b/>
          <w:color w:val="7030A0"/>
          <w:sz w:val="32"/>
          <w:szCs w:val="32"/>
        </w:rPr>
      </w:pPr>
    </w:p>
    <w:p w:rsidR="009E2B97" w:rsidRPr="00D54E0C" w:rsidRDefault="00066D7F" w:rsidP="009E2B97">
      <w:pPr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="Tahoma" w:hAnsi="Tahoma" w:cs="Tahoma"/>
          <w:b/>
          <w:color w:val="7030A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27pt" fillcolor="#5a2781" stroked="f">
            <v:fill opacity="58982f"/>
            <v:shadow on="t" color="silver" opacity="52429f"/>
            <v:textpath style="font-family:&quot;Tahoma&quot;;font-weight:bold;v-text-kern:t" trim="t" fitpath="t" string="Curso de Buenas Prácticas Clínicas"/>
          </v:shape>
        </w:pict>
      </w:r>
    </w:p>
    <w:p w:rsidR="006E01CD" w:rsidRDefault="006E01CD" w:rsidP="00C2327D">
      <w:pPr>
        <w:rPr>
          <w:rFonts w:asciiTheme="minorHAnsi" w:hAnsiTheme="minorHAnsi" w:cs="Tahoma"/>
        </w:rPr>
      </w:pPr>
    </w:p>
    <w:p w:rsidR="00F324D3" w:rsidRDefault="007E1C16" w:rsidP="003A5974">
      <w:pPr>
        <w:rPr>
          <w:rFonts w:asciiTheme="minorHAnsi" w:hAnsiTheme="minorHAnsi" w:cs="Tahoma"/>
          <w:b/>
          <w:i/>
          <w:sz w:val="28"/>
          <w:szCs w:val="28"/>
          <w:u w:val="single"/>
        </w:rPr>
      </w:pPr>
      <w:r w:rsidRPr="00D54E0C">
        <w:rPr>
          <w:rFonts w:asciiTheme="minorHAnsi" w:hAnsiTheme="minorHAnsi" w:cs="Tahoma"/>
          <w:b/>
          <w:i/>
          <w:sz w:val="28"/>
          <w:szCs w:val="28"/>
          <w:u w:val="single"/>
        </w:rPr>
        <w:t>O</w:t>
      </w:r>
      <w:r w:rsidR="00F324D3" w:rsidRPr="00D54E0C">
        <w:rPr>
          <w:rFonts w:asciiTheme="minorHAnsi" w:hAnsiTheme="minorHAnsi" w:cs="Tahoma"/>
          <w:b/>
          <w:i/>
          <w:sz w:val="28"/>
          <w:szCs w:val="28"/>
          <w:u w:val="single"/>
        </w:rPr>
        <w:t>bjetivo General</w:t>
      </w:r>
    </w:p>
    <w:p w:rsidR="00CF67FB" w:rsidRPr="00D54E0C" w:rsidRDefault="00CF67FB" w:rsidP="003A5974">
      <w:pPr>
        <w:rPr>
          <w:rFonts w:asciiTheme="minorHAnsi" w:hAnsiTheme="minorHAnsi" w:cs="Tahoma"/>
          <w:b/>
          <w:i/>
          <w:sz w:val="28"/>
          <w:szCs w:val="28"/>
          <w:u w:val="single"/>
        </w:rPr>
      </w:pPr>
    </w:p>
    <w:p w:rsidR="00F324D3" w:rsidRPr="008F7657" w:rsidRDefault="00F324D3" w:rsidP="00EC7D5B">
      <w:pPr>
        <w:spacing w:before="120"/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 xml:space="preserve">Conocer los aspectos generales de la Investigación Clínica y </w:t>
      </w:r>
      <w:r w:rsidR="00346363" w:rsidRPr="008F7657">
        <w:rPr>
          <w:rFonts w:asciiTheme="minorHAnsi" w:hAnsiTheme="minorHAnsi" w:cs="Tahoma"/>
        </w:rPr>
        <w:t xml:space="preserve">los lineamientos requeridos </w:t>
      </w:r>
      <w:r w:rsidR="00853269" w:rsidRPr="008F7657">
        <w:rPr>
          <w:rFonts w:asciiTheme="minorHAnsi" w:hAnsiTheme="minorHAnsi" w:cs="Tahoma"/>
        </w:rPr>
        <w:t>para</w:t>
      </w:r>
      <w:r w:rsidR="00346363" w:rsidRPr="008F7657">
        <w:rPr>
          <w:rFonts w:asciiTheme="minorHAnsi" w:hAnsiTheme="minorHAnsi" w:cs="Tahoma"/>
        </w:rPr>
        <w:t xml:space="preserve"> </w:t>
      </w:r>
      <w:r w:rsidRPr="008F7657">
        <w:rPr>
          <w:rFonts w:asciiTheme="minorHAnsi" w:hAnsiTheme="minorHAnsi" w:cs="Tahoma"/>
        </w:rPr>
        <w:t xml:space="preserve">el </w:t>
      </w:r>
      <w:r w:rsidR="00346363" w:rsidRPr="008F7657">
        <w:rPr>
          <w:rFonts w:asciiTheme="minorHAnsi" w:hAnsiTheme="minorHAnsi" w:cs="Tahoma"/>
        </w:rPr>
        <w:t>d</w:t>
      </w:r>
      <w:r w:rsidR="002B36E4" w:rsidRPr="008F7657">
        <w:rPr>
          <w:rFonts w:asciiTheme="minorHAnsi" w:hAnsiTheme="minorHAnsi" w:cs="Tahoma"/>
        </w:rPr>
        <w:t>esarrollo de</w:t>
      </w:r>
      <w:r w:rsidRPr="008F7657">
        <w:rPr>
          <w:rFonts w:asciiTheme="minorHAnsi" w:hAnsiTheme="minorHAnsi" w:cs="Tahoma"/>
        </w:rPr>
        <w:t xml:space="preserve"> </w:t>
      </w:r>
      <w:r w:rsidR="00853269" w:rsidRPr="008F7657">
        <w:rPr>
          <w:rFonts w:asciiTheme="minorHAnsi" w:hAnsiTheme="minorHAnsi" w:cs="Tahoma"/>
        </w:rPr>
        <w:t>ensayo</w:t>
      </w:r>
      <w:r w:rsidR="00BB2A4C" w:rsidRPr="008F7657">
        <w:rPr>
          <w:rFonts w:asciiTheme="minorHAnsi" w:hAnsiTheme="minorHAnsi" w:cs="Tahoma"/>
        </w:rPr>
        <w:t>s</w:t>
      </w:r>
      <w:r w:rsidR="00853269" w:rsidRPr="008F7657">
        <w:rPr>
          <w:rFonts w:asciiTheme="minorHAnsi" w:hAnsiTheme="minorHAnsi" w:cs="Tahoma"/>
        </w:rPr>
        <w:t xml:space="preserve"> </w:t>
      </w:r>
      <w:r w:rsidR="00A776A2" w:rsidRPr="008F7657">
        <w:rPr>
          <w:rFonts w:asciiTheme="minorHAnsi" w:hAnsiTheme="minorHAnsi" w:cs="Tahoma"/>
        </w:rPr>
        <w:t>clínico</w:t>
      </w:r>
      <w:r w:rsidR="002B36E4" w:rsidRPr="008F7657">
        <w:rPr>
          <w:rFonts w:asciiTheme="minorHAnsi" w:hAnsiTheme="minorHAnsi" w:cs="Tahoma"/>
        </w:rPr>
        <w:t xml:space="preserve">s en nuevos productos </w:t>
      </w:r>
      <w:r w:rsidR="00785F7E" w:rsidRPr="008F7657">
        <w:rPr>
          <w:rFonts w:asciiTheme="minorHAnsi" w:hAnsiTheme="minorHAnsi" w:cs="Tahoma"/>
        </w:rPr>
        <w:t>farmacéuticos</w:t>
      </w:r>
      <w:r w:rsidR="002B36E4" w:rsidRPr="008F7657">
        <w:rPr>
          <w:rFonts w:asciiTheme="minorHAnsi" w:hAnsiTheme="minorHAnsi" w:cs="Tahoma"/>
        </w:rPr>
        <w:t xml:space="preserve">, biológicos o dispositivos </w:t>
      </w:r>
      <w:r w:rsidR="00785F7E" w:rsidRPr="008F7657">
        <w:rPr>
          <w:rFonts w:asciiTheme="minorHAnsi" w:hAnsiTheme="minorHAnsi" w:cs="Tahoma"/>
        </w:rPr>
        <w:t>médicos</w:t>
      </w:r>
      <w:r w:rsidRPr="008F7657">
        <w:rPr>
          <w:rFonts w:asciiTheme="minorHAnsi" w:hAnsiTheme="minorHAnsi" w:cs="Tahoma"/>
        </w:rPr>
        <w:t>.</w:t>
      </w:r>
    </w:p>
    <w:p w:rsidR="00F324D3" w:rsidRPr="00D54E0C" w:rsidRDefault="00F324D3" w:rsidP="003A5974">
      <w:pPr>
        <w:rPr>
          <w:rFonts w:asciiTheme="minorHAnsi" w:hAnsiTheme="minorHAnsi" w:cs="Tahoma"/>
        </w:rPr>
      </w:pPr>
    </w:p>
    <w:p w:rsidR="00F324D3" w:rsidRDefault="000711F3" w:rsidP="003A5974">
      <w:pPr>
        <w:rPr>
          <w:rFonts w:asciiTheme="minorHAnsi" w:hAnsiTheme="minorHAnsi" w:cs="Tahoma"/>
          <w:b/>
          <w:i/>
          <w:sz w:val="28"/>
          <w:szCs w:val="28"/>
          <w:u w:val="single"/>
        </w:rPr>
      </w:pPr>
      <w:r>
        <w:rPr>
          <w:rFonts w:asciiTheme="minorHAnsi" w:hAnsiTheme="minorHAnsi" w:cs="Tahoma"/>
          <w:b/>
          <w:i/>
          <w:sz w:val="28"/>
          <w:szCs w:val="28"/>
          <w:u w:val="single"/>
        </w:rPr>
        <w:t>Objetivos específicos</w:t>
      </w:r>
    </w:p>
    <w:p w:rsidR="00CF67FB" w:rsidRPr="00D54E0C" w:rsidRDefault="00CF67FB" w:rsidP="003A5974">
      <w:pPr>
        <w:rPr>
          <w:rFonts w:asciiTheme="minorHAnsi" w:hAnsiTheme="minorHAnsi" w:cs="Tahoma"/>
          <w:b/>
          <w:i/>
          <w:sz w:val="28"/>
          <w:szCs w:val="28"/>
          <w:u w:val="single"/>
        </w:rPr>
      </w:pPr>
    </w:p>
    <w:p w:rsidR="00F324D3" w:rsidRPr="008F7657" w:rsidRDefault="005A06A3" w:rsidP="00EC7D5B">
      <w:pPr>
        <w:spacing w:before="120"/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 xml:space="preserve">Al finalizar el curso el participante tendrá un conocimiento general y comprensión de las Buenas Prácticas Clínicas dictadas por la </w:t>
      </w:r>
      <w:r w:rsidR="00FD0AB6" w:rsidRPr="008F7657">
        <w:rPr>
          <w:rFonts w:asciiTheme="minorHAnsi" w:hAnsiTheme="minorHAnsi" w:cs="Tahoma"/>
        </w:rPr>
        <w:t xml:space="preserve">Administración de Drogas y Alimentos (FDA) de los EEUU, los requisitos de la </w:t>
      </w:r>
      <w:r w:rsidR="003C397D" w:rsidRPr="008F7657">
        <w:rPr>
          <w:rFonts w:asciiTheme="minorHAnsi" w:hAnsiTheme="minorHAnsi" w:cs="Tahoma"/>
        </w:rPr>
        <w:t>Comisión</w:t>
      </w:r>
      <w:r w:rsidR="00FD0AB6" w:rsidRPr="008F7657">
        <w:rPr>
          <w:rFonts w:asciiTheme="minorHAnsi" w:hAnsiTheme="minorHAnsi" w:cs="Tahoma"/>
        </w:rPr>
        <w:t xml:space="preserve"> Internacional de </w:t>
      </w:r>
      <w:r w:rsidR="00785F7E" w:rsidRPr="008F7657">
        <w:rPr>
          <w:rFonts w:asciiTheme="minorHAnsi" w:hAnsiTheme="minorHAnsi" w:cs="Tahoma"/>
        </w:rPr>
        <w:t>Armonización</w:t>
      </w:r>
      <w:r w:rsidR="00FD0AB6" w:rsidRPr="008F7657">
        <w:rPr>
          <w:rFonts w:asciiTheme="minorHAnsi" w:hAnsiTheme="minorHAnsi" w:cs="Tahoma"/>
        </w:rPr>
        <w:t xml:space="preserve"> (ICH), la Ley General de Salud de la Secretaria de Salud (SSA) </w:t>
      </w:r>
      <w:r w:rsidRPr="008F7657">
        <w:rPr>
          <w:rFonts w:asciiTheme="minorHAnsi" w:hAnsiTheme="minorHAnsi" w:cs="Tahoma"/>
        </w:rPr>
        <w:t xml:space="preserve"> y que abarca </w:t>
      </w:r>
      <w:r w:rsidR="00FD0AB6" w:rsidRPr="008F7657">
        <w:rPr>
          <w:rFonts w:asciiTheme="minorHAnsi" w:hAnsiTheme="minorHAnsi" w:cs="Tahoma"/>
        </w:rPr>
        <w:t>los siguientes aspectos.</w:t>
      </w:r>
    </w:p>
    <w:p w:rsidR="00F324D3" w:rsidRPr="008F7657" w:rsidRDefault="00F324D3" w:rsidP="003A5974">
      <w:pPr>
        <w:rPr>
          <w:rFonts w:asciiTheme="minorHAnsi" w:hAnsiTheme="minorHAnsi" w:cs="Tahoma"/>
        </w:rPr>
      </w:pPr>
    </w:p>
    <w:p w:rsidR="00910B6E" w:rsidRPr="008F7657" w:rsidRDefault="005A06A3" w:rsidP="00096C52">
      <w:pPr>
        <w:numPr>
          <w:ilvl w:val="0"/>
          <w:numId w:val="34"/>
        </w:numPr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P</w:t>
      </w:r>
      <w:r w:rsidR="00910B6E" w:rsidRPr="008F7657">
        <w:rPr>
          <w:rFonts w:asciiTheme="minorHAnsi" w:hAnsiTheme="minorHAnsi" w:cs="Tahoma"/>
        </w:rPr>
        <w:t xml:space="preserve">rincipios éticos y las Buenas Prácticas de Investigación Clínica señaladas en los lineamientos de la Conferencia Internacional de </w:t>
      </w:r>
      <w:r w:rsidR="00785F7E" w:rsidRPr="008F7657">
        <w:rPr>
          <w:rFonts w:asciiTheme="minorHAnsi" w:hAnsiTheme="minorHAnsi" w:cs="Tahoma"/>
        </w:rPr>
        <w:t>Armonización</w:t>
      </w:r>
      <w:r w:rsidR="00910B6E" w:rsidRPr="008F7657">
        <w:rPr>
          <w:rFonts w:asciiTheme="minorHAnsi" w:hAnsiTheme="minorHAnsi" w:cs="Tahoma"/>
        </w:rPr>
        <w:t xml:space="preserve"> (</w:t>
      </w:r>
      <w:r w:rsidR="00910B6E" w:rsidRPr="008F7657">
        <w:rPr>
          <w:rFonts w:asciiTheme="minorHAnsi" w:hAnsiTheme="minorHAnsi" w:cs="Tahoma"/>
          <w:i/>
        </w:rPr>
        <w:t>ICH</w:t>
      </w:r>
      <w:r w:rsidR="00910B6E" w:rsidRPr="008F7657">
        <w:rPr>
          <w:rFonts w:asciiTheme="minorHAnsi" w:hAnsiTheme="minorHAnsi" w:cs="Tahoma"/>
        </w:rPr>
        <w:t xml:space="preserve">). </w:t>
      </w:r>
    </w:p>
    <w:p w:rsidR="00910B6E" w:rsidRPr="008F7657" w:rsidRDefault="005A06A3" w:rsidP="00096C52">
      <w:pPr>
        <w:numPr>
          <w:ilvl w:val="0"/>
          <w:numId w:val="34"/>
        </w:numPr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I</w:t>
      </w:r>
      <w:r w:rsidR="00910B6E" w:rsidRPr="008F7657">
        <w:rPr>
          <w:rFonts w:asciiTheme="minorHAnsi" w:hAnsiTheme="minorHAnsi" w:cs="Tahoma"/>
        </w:rPr>
        <w:t xml:space="preserve">mpacto de las BPC en los proyectos de </w:t>
      </w:r>
      <w:r w:rsidR="00A776A2" w:rsidRPr="008F7657">
        <w:rPr>
          <w:rFonts w:asciiTheme="minorHAnsi" w:hAnsiTheme="minorHAnsi" w:cs="Tahoma"/>
        </w:rPr>
        <w:t>investigación</w:t>
      </w:r>
      <w:r w:rsidR="00910B6E" w:rsidRPr="008F7657">
        <w:rPr>
          <w:rFonts w:asciiTheme="minorHAnsi" w:hAnsiTheme="minorHAnsi" w:cs="Tahoma"/>
        </w:rPr>
        <w:t xml:space="preserve"> </w:t>
      </w:r>
      <w:r w:rsidR="00A776A2" w:rsidRPr="008F7657">
        <w:rPr>
          <w:rFonts w:asciiTheme="minorHAnsi" w:hAnsiTheme="minorHAnsi" w:cs="Tahoma"/>
        </w:rPr>
        <w:t>clínica</w:t>
      </w:r>
    </w:p>
    <w:p w:rsidR="00910B6E" w:rsidRPr="008F7657" w:rsidRDefault="00EF65B8" w:rsidP="00096C52">
      <w:pPr>
        <w:numPr>
          <w:ilvl w:val="0"/>
          <w:numId w:val="34"/>
        </w:numPr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Descripción</w:t>
      </w:r>
      <w:r w:rsidR="00910B6E" w:rsidRPr="008F7657">
        <w:rPr>
          <w:rFonts w:asciiTheme="minorHAnsi" w:hAnsiTheme="minorHAnsi" w:cs="Tahoma"/>
        </w:rPr>
        <w:t xml:space="preserve"> </w:t>
      </w:r>
      <w:r w:rsidR="005A06A3" w:rsidRPr="008F7657">
        <w:rPr>
          <w:rFonts w:asciiTheme="minorHAnsi" w:hAnsiTheme="minorHAnsi" w:cs="Tahoma"/>
        </w:rPr>
        <w:t xml:space="preserve">de </w:t>
      </w:r>
      <w:r w:rsidR="00910B6E" w:rsidRPr="008F7657">
        <w:rPr>
          <w:rFonts w:asciiTheme="minorHAnsi" w:hAnsiTheme="minorHAnsi" w:cs="Tahoma"/>
        </w:rPr>
        <w:t>las responsabilidades de investigadores en la conducción de un protocolo de investigación clínica</w:t>
      </w:r>
    </w:p>
    <w:p w:rsidR="00EC7D5B" w:rsidRPr="008F7657" w:rsidRDefault="00EC7D5B" w:rsidP="00096C52">
      <w:pPr>
        <w:numPr>
          <w:ilvl w:val="0"/>
          <w:numId w:val="34"/>
        </w:numPr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Descripción de las responsabilidades del Comité de Ética en Investigación de acuerdo la legislación nacional e internacional.</w:t>
      </w:r>
    </w:p>
    <w:p w:rsidR="00910B6E" w:rsidRPr="008F7657" w:rsidRDefault="00EF65B8" w:rsidP="00096C52">
      <w:pPr>
        <w:numPr>
          <w:ilvl w:val="0"/>
          <w:numId w:val="34"/>
        </w:numPr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Descripción</w:t>
      </w:r>
      <w:r w:rsidR="005A06A3" w:rsidRPr="008F7657">
        <w:rPr>
          <w:rFonts w:asciiTheme="minorHAnsi" w:hAnsiTheme="minorHAnsi" w:cs="Tahoma"/>
        </w:rPr>
        <w:t xml:space="preserve"> y</w:t>
      </w:r>
      <w:r w:rsidR="00910B6E" w:rsidRPr="008F7657">
        <w:rPr>
          <w:rFonts w:asciiTheme="minorHAnsi" w:hAnsiTheme="minorHAnsi" w:cs="Tahoma"/>
        </w:rPr>
        <w:t xml:space="preserve"> concepto</w:t>
      </w:r>
      <w:r w:rsidR="0035718A" w:rsidRPr="008F7657">
        <w:rPr>
          <w:rFonts w:asciiTheme="minorHAnsi" w:hAnsiTheme="minorHAnsi" w:cs="Tahoma"/>
        </w:rPr>
        <w:t>s éticos relacionados a la plane</w:t>
      </w:r>
      <w:r w:rsidR="00910B6E" w:rsidRPr="008F7657">
        <w:rPr>
          <w:rFonts w:asciiTheme="minorHAnsi" w:hAnsiTheme="minorHAnsi" w:cs="Tahoma"/>
        </w:rPr>
        <w:t>ación, diseño, conducción y reporte de investigación clínica</w:t>
      </w:r>
    </w:p>
    <w:p w:rsidR="00910B6E" w:rsidRPr="008F7657" w:rsidRDefault="005A06A3" w:rsidP="00096C52">
      <w:pPr>
        <w:numPr>
          <w:ilvl w:val="0"/>
          <w:numId w:val="34"/>
        </w:numPr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Conocimiento en</w:t>
      </w:r>
      <w:r w:rsidR="00910B6E" w:rsidRPr="008F7657">
        <w:rPr>
          <w:rFonts w:asciiTheme="minorHAnsi" w:hAnsiTheme="minorHAnsi" w:cs="Tahoma"/>
        </w:rPr>
        <w:t xml:space="preserve"> la preparación de d</w:t>
      </w:r>
      <w:r w:rsidR="00A23899" w:rsidRPr="008F7657">
        <w:rPr>
          <w:rFonts w:asciiTheme="minorHAnsi" w:hAnsiTheme="minorHAnsi" w:cs="Tahoma"/>
        </w:rPr>
        <w:t xml:space="preserve">ocumentos </w:t>
      </w:r>
      <w:r w:rsidR="00EC7D5B" w:rsidRPr="008F7657">
        <w:rPr>
          <w:rFonts w:asciiTheme="minorHAnsi" w:hAnsiTheme="minorHAnsi" w:cs="Tahoma"/>
        </w:rPr>
        <w:t>esenciales o regulatorios</w:t>
      </w:r>
      <w:r w:rsidR="00A23899" w:rsidRPr="008F7657">
        <w:rPr>
          <w:rFonts w:asciiTheme="minorHAnsi" w:hAnsiTheme="minorHAnsi" w:cs="Tahoma"/>
        </w:rPr>
        <w:t xml:space="preserve"> para la prá</w:t>
      </w:r>
      <w:r w:rsidR="00910B6E" w:rsidRPr="008F7657">
        <w:rPr>
          <w:rFonts w:asciiTheme="minorHAnsi" w:hAnsiTheme="minorHAnsi" w:cs="Tahoma"/>
        </w:rPr>
        <w:t>ctica en investigación clínica</w:t>
      </w:r>
    </w:p>
    <w:p w:rsidR="00910B6E" w:rsidRPr="008F7657" w:rsidRDefault="005A06A3" w:rsidP="00096C52">
      <w:pPr>
        <w:numPr>
          <w:ilvl w:val="0"/>
          <w:numId w:val="34"/>
        </w:numPr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 xml:space="preserve">Conocimiento en </w:t>
      </w:r>
      <w:r w:rsidR="00910B6E" w:rsidRPr="008F7657">
        <w:rPr>
          <w:rFonts w:asciiTheme="minorHAnsi" w:hAnsiTheme="minorHAnsi" w:cs="Tahoma"/>
        </w:rPr>
        <w:t>los aspectos normativos de la práctica de investigación clínica en el territorio nacional</w:t>
      </w:r>
    </w:p>
    <w:p w:rsidR="00F324D3" w:rsidRDefault="00F324D3" w:rsidP="00C2327D">
      <w:pPr>
        <w:rPr>
          <w:rFonts w:asciiTheme="minorHAnsi" w:hAnsiTheme="minorHAnsi" w:cs="Tahoma"/>
          <w:sz w:val="28"/>
          <w:szCs w:val="28"/>
        </w:rPr>
      </w:pPr>
    </w:p>
    <w:p w:rsidR="00C2327D" w:rsidRDefault="00FD0AB6" w:rsidP="00C2327D">
      <w:pPr>
        <w:rPr>
          <w:rFonts w:asciiTheme="minorHAnsi" w:hAnsiTheme="minorHAnsi" w:cs="Tahoma"/>
          <w:b/>
          <w:i/>
          <w:sz w:val="28"/>
          <w:szCs w:val="28"/>
          <w:u w:val="single"/>
        </w:rPr>
      </w:pPr>
      <w:r w:rsidRPr="00D54E0C">
        <w:rPr>
          <w:rFonts w:asciiTheme="minorHAnsi" w:hAnsiTheme="minorHAnsi" w:cs="Tahoma"/>
          <w:b/>
          <w:i/>
          <w:sz w:val="28"/>
          <w:szCs w:val="28"/>
          <w:u w:val="single"/>
        </w:rPr>
        <w:t>Descripción del Curso</w:t>
      </w:r>
    </w:p>
    <w:p w:rsidR="00CF67FB" w:rsidRPr="00D54E0C" w:rsidRDefault="00CF67FB" w:rsidP="00C2327D">
      <w:pPr>
        <w:rPr>
          <w:rFonts w:asciiTheme="minorHAnsi" w:hAnsiTheme="minorHAnsi" w:cs="Tahoma"/>
          <w:b/>
          <w:i/>
          <w:sz w:val="28"/>
          <w:szCs w:val="28"/>
          <w:u w:val="single"/>
        </w:rPr>
      </w:pPr>
    </w:p>
    <w:p w:rsidR="00C33D39" w:rsidRPr="008F7657" w:rsidRDefault="00FD0AB6" w:rsidP="00EC7D5B">
      <w:pPr>
        <w:spacing w:before="120"/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 xml:space="preserve">El curso ha sido diseñado para </w:t>
      </w:r>
      <w:r w:rsidR="003C397D" w:rsidRPr="008F7657">
        <w:rPr>
          <w:rFonts w:asciiTheme="minorHAnsi" w:hAnsiTheme="minorHAnsi" w:cs="Tahoma"/>
        </w:rPr>
        <w:t>realizarse</w:t>
      </w:r>
      <w:r w:rsidRPr="008F7657">
        <w:rPr>
          <w:rFonts w:asciiTheme="minorHAnsi" w:hAnsiTheme="minorHAnsi" w:cs="Tahoma"/>
        </w:rPr>
        <w:t xml:space="preserve"> durante dos </w:t>
      </w:r>
      <w:r w:rsidR="003C397D" w:rsidRPr="008F7657">
        <w:rPr>
          <w:rFonts w:asciiTheme="minorHAnsi" w:hAnsiTheme="minorHAnsi" w:cs="Tahoma"/>
        </w:rPr>
        <w:t>días</w:t>
      </w:r>
      <w:r w:rsidR="008F28F5">
        <w:rPr>
          <w:rFonts w:asciiTheme="minorHAnsi" w:hAnsiTheme="minorHAnsi" w:cs="Tahoma"/>
        </w:rPr>
        <w:t xml:space="preserve"> </w:t>
      </w:r>
      <w:r w:rsidR="00EC7D5B" w:rsidRPr="008F7657">
        <w:rPr>
          <w:rFonts w:asciiTheme="minorHAnsi" w:hAnsiTheme="minorHAnsi" w:cs="Tahoma"/>
        </w:rPr>
        <w:t xml:space="preserve"> para </w:t>
      </w:r>
      <w:r w:rsidRPr="008F7657">
        <w:rPr>
          <w:rFonts w:asciiTheme="minorHAnsi" w:hAnsiTheme="minorHAnsi" w:cs="Tahoma"/>
        </w:rPr>
        <w:t>ofrece</w:t>
      </w:r>
      <w:r w:rsidR="00346363" w:rsidRPr="008F7657">
        <w:rPr>
          <w:rFonts w:asciiTheme="minorHAnsi" w:hAnsiTheme="minorHAnsi" w:cs="Tahoma"/>
        </w:rPr>
        <w:t>r a los participantes</w:t>
      </w:r>
      <w:r w:rsidRPr="008F7657">
        <w:rPr>
          <w:rFonts w:asciiTheme="minorHAnsi" w:hAnsiTheme="minorHAnsi" w:cs="Tahoma"/>
        </w:rPr>
        <w:t xml:space="preserve"> conocimientos </w:t>
      </w:r>
      <w:r w:rsidR="003C397D" w:rsidRPr="008F7657">
        <w:rPr>
          <w:rFonts w:asciiTheme="minorHAnsi" w:hAnsiTheme="minorHAnsi" w:cs="Tahoma"/>
        </w:rPr>
        <w:t>básicos</w:t>
      </w:r>
      <w:r w:rsidRPr="008F7657">
        <w:rPr>
          <w:rFonts w:asciiTheme="minorHAnsi" w:hAnsiTheme="minorHAnsi" w:cs="Tahoma"/>
        </w:rPr>
        <w:t xml:space="preserve"> respecto a los procesos de </w:t>
      </w:r>
      <w:r w:rsidR="00785F7E" w:rsidRPr="008F7657">
        <w:rPr>
          <w:rFonts w:asciiTheme="minorHAnsi" w:hAnsiTheme="minorHAnsi" w:cs="Tahoma"/>
        </w:rPr>
        <w:t>investigación</w:t>
      </w:r>
      <w:r w:rsidRPr="008F7657">
        <w:rPr>
          <w:rFonts w:asciiTheme="minorHAnsi" w:hAnsiTheme="minorHAnsi" w:cs="Tahoma"/>
        </w:rPr>
        <w:t xml:space="preserve"> </w:t>
      </w:r>
      <w:r w:rsidR="00785F7E" w:rsidRPr="008F7657">
        <w:rPr>
          <w:rFonts w:asciiTheme="minorHAnsi" w:hAnsiTheme="minorHAnsi" w:cs="Tahoma"/>
        </w:rPr>
        <w:t>clínica</w:t>
      </w:r>
      <w:r w:rsidRPr="008F7657">
        <w:rPr>
          <w:rFonts w:asciiTheme="minorHAnsi" w:hAnsiTheme="minorHAnsi" w:cs="Tahoma"/>
        </w:rPr>
        <w:t>, roles y responsabilidades del personal de estudio y sus requerimientos regulatorios o normativos</w:t>
      </w:r>
      <w:r w:rsidR="004408FF" w:rsidRPr="008F7657">
        <w:rPr>
          <w:rFonts w:asciiTheme="minorHAnsi" w:hAnsiTheme="minorHAnsi" w:cs="Tahoma"/>
        </w:rPr>
        <w:t xml:space="preserve"> tanto locales como internacionales</w:t>
      </w:r>
      <w:r w:rsidRPr="008F7657">
        <w:rPr>
          <w:rFonts w:asciiTheme="minorHAnsi" w:hAnsiTheme="minorHAnsi" w:cs="Tahoma"/>
        </w:rPr>
        <w:t xml:space="preserve">. El curso </w:t>
      </w:r>
      <w:r w:rsidR="003C397D" w:rsidRPr="008F7657">
        <w:rPr>
          <w:rFonts w:asciiTheme="minorHAnsi" w:hAnsiTheme="minorHAnsi" w:cs="Tahoma"/>
        </w:rPr>
        <w:t>consiste</w:t>
      </w:r>
      <w:r w:rsidRPr="008F7657">
        <w:rPr>
          <w:rFonts w:asciiTheme="minorHAnsi" w:hAnsiTheme="minorHAnsi" w:cs="Tahoma"/>
        </w:rPr>
        <w:t xml:space="preserve"> en </w:t>
      </w:r>
      <w:r w:rsidR="003E1BCA" w:rsidRPr="008F7657">
        <w:rPr>
          <w:rFonts w:asciiTheme="minorHAnsi" w:hAnsiTheme="minorHAnsi" w:cs="Tahoma"/>
        </w:rPr>
        <w:t>5</w:t>
      </w:r>
      <w:r w:rsidR="00346363" w:rsidRPr="008F7657">
        <w:rPr>
          <w:rFonts w:asciiTheme="minorHAnsi" w:hAnsiTheme="minorHAnsi" w:cs="Tahoma"/>
        </w:rPr>
        <w:t xml:space="preserve"> módulos con </w:t>
      </w:r>
      <w:r w:rsidRPr="008F7657">
        <w:rPr>
          <w:rFonts w:asciiTheme="minorHAnsi" w:hAnsiTheme="minorHAnsi" w:cs="Tahoma"/>
        </w:rPr>
        <w:t xml:space="preserve">temas </w:t>
      </w:r>
      <w:r w:rsidR="003C397D" w:rsidRPr="008F7657">
        <w:rPr>
          <w:rFonts w:asciiTheme="minorHAnsi" w:hAnsiTheme="minorHAnsi" w:cs="Tahoma"/>
        </w:rPr>
        <w:t>teóricos</w:t>
      </w:r>
      <w:r w:rsidRPr="008F7657">
        <w:rPr>
          <w:rFonts w:asciiTheme="minorHAnsi" w:hAnsiTheme="minorHAnsi" w:cs="Tahoma"/>
        </w:rPr>
        <w:t xml:space="preserve"> y ejercicios </w:t>
      </w:r>
      <w:r w:rsidR="00EC7D5B" w:rsidRPr="008F7657">
        <w:rPr>
          <w:rFonts w:asciiTheme="minorHAnsi" w:hAnsiTheme="minorHAnsi" w:cs="Tahoma"/>
        </w:rPr>
        <w:t xml:space="preserve">dinámicos </w:t>
      </w:r>
      <w:r w:rsidRPr="008F7657">
        <w:rPr>
          <w:rFonts w:asciiTheme="minorHAnsi" w:hAnsiTheme="minorHAnsi" w:cs="Tahoma"/>
        </w:rPr>
        <w:t xml:space="preserve">en los cuales </w:t>
      </w:r>
      <w:r w:rsidR="00346363" w:rsidRPr="008F7657">
        <w:rPr>
          <w:rFonts w:asciiTheme="minorHAnsi" w:hAnsiTheme="minorHAnsi" w:cs="Tahoma"/>
        </w:rPr>
        <w:t xml:space="preserve">se requerirá de la participación de </w:t>
      </w:r>
      <w:r w:rsidRPr="008F7657">
        <w:rPr>
          <w:rFonts w:asciiTheme="minorHAnsi" w:hAnsiTheme="minorHAnsi" w:cs="Tahoma"/>
        </w:rPr>
        <w:t xml:space="preserve">los </w:t>
      </w:r>
      <w:r w:rsidR="00BB2A4C" w:rsidRPr="008F7657">
        <w:rPr>
          <w:rFonts w:asciiTheme="minorHAnsi" w:hAnsiTheme="minorHAnsi" w:cs="Tahoma"/>
        </w:rPr>
        <w:t>asistentes</w:t>
      </w:r>
      <w:r w:rsidR="00C33D39" w:rsidRPr="008F7657">
        <w:rPr>
          <w:rFonts w:asciiTheme="minorHAnsi" w:hAnsiTheme="minorHAnsi" w:cs="Tahoma"/>
        </w:rPr>
        <w:t xml:space="preserve">. Los asistentes </w:t>
      </w:r>
      <w:r w:rsidR="003C397D" w:rsidRPr="008F7657">
        <w:rPr>
          <w:rFonts w:asciiTheme="minorHAnsi" w:hAnsiTheme="minorHAnsi" w:cs="Tahoma"/>
        </w:rPr>
        <w:t>además</w:t>
      </w:r>
      <w:r w:rsidR="00C33D39" w:rsidRPr="008F7657">
        <w:rPr>
          <w:rFonts w:asciiTheme="minorHAnsi" w:hAnsiTheme="minorHAnsi" w:cs="Tahoma"/>
        </w:rPr>
        <w:t xml:space="preserve"> </w:t>
      </w:r>
      <w:r w:rsidR="003C397D" w:rsidRPr="008F7657">
        <w:rPr>
          <w:rFonts w:asciiTheme="minorHAnsi" w:hAnsiTheme="minorHAnsi" w:cs="Tahoma"/>
        </w:rPr>
        <w:t>tendrán</w:t>
      </w:r>
      <w:r w:rsidR="00C33D39" w:rsidRPr="008F7657">
        <w:rPr>
          <w:rFonts w:asciiTheme="minorHAnsi" w:hAnsiTheme="minorHAnsi" w:cs="Tahoma"/>
        </w:rPr>
        <w:t xml:space="preserve"> oportunidad de interactuar con equipos de trabajo y realizar simulacros </w:t>
      </w:r>
      <w:r w:rsidR="00EC7D5B" w:rsidRPr="008F7657">
        <w:rPr>
          <w:rFonts w:asciiTheme="minorHAnsi" w:hAnsiTheme="minorHAnsi" w:cs="Tahoma"/>
        </w:rPr>
        <w:t>en el proceso de revisión de documentos</w:t>
      </w:r>
      <w:r w:rsidR="00C33D39" w:rsidRPr="008F7657">
        <w:rPr>
          <w:rFonts w:asciiTheme="minorHAnsi" w:hAnsiTheme="minorHAnsi" w:cs="Tahoma"/>
        </w:rPr>
        <w:t xml:space="preserve"> </w:t>
      </w:r>
      <w:r w:rsidR="00346363" w:rsidRPr="008F7657">
        <w:rPr>
          <w:rFonts w:asciiTheme="minorHAnsi" w:hAnsiTheme="minorHAnsi" w:cs="Tahoma"/>
        </w:rPr>
        <w:t xml:space="preserve">normativos y/o </w:t>
      </w:r>
      <w:r w:rsidR="00C33D39" w:rsidRPr="008F7657">
        <w:rPr>
          <w:rFonts w:asciiTheme="minorHAnsi" w:hAnsiTheme="minorHAnsi" w:cs="Tahoma"/>
        </w:rPr>
        <w:t>regulatorios</w:t>
      </w:r>
      <w:r w:rsidR="00853269" w:rsidRPr="008F7657">
        <w:rPr>
          <w:rFonts w:asciiTheme="minorHAnsi" w:hAnsiTheme="minorHAnsi" w:cs="Tahoma"/>
        </w:rPr>
        <w:t>, revis</w:t>
      </w:r>
      <w:r w:rsidR="00EC7D5B" w:rsidRPr="008F7657">
        <w:rPr>
          <w:rFonts w:asciiTheme="minorHAnsi" w:hAnsiTheme="minorHAnsi" w:cs="Tahoma"/>
        </w:rPr>
        <w:t>ión</w:t>
      </w:r>
      <w:r w:rsidR="00346363" w:rsidRPr="008F7657">
        <w:rPr>
          <w:rFonts w:asciiTheme="minorHAnsi" w:hAnsiTheme="minorHAnsi" w:cs="Tahoma"/>
        </w:rPr>
        <w:t xml:space="preserve"> </w:t>
      </w:r>
      <w:r w:rsidR="00EC7D5B" w:rsidRPr="008F7657">
        <w:rPr>
          <w:rFonts w:asciiTheme="minorHAnsi" w:hAnsiTheme="minorHAnsi" w:cs="Tahoma"/>
        </w:rPr>
        <w:t>d</w:t>
      </w:r>
      <w:r w:rsidR="00C33D39" w:rsidRPr="008F7657">
        <w:rPr>
          <w:rFonts w:asciiTheme="minorHAnsi" w:hAnsiTheme="minorHAnsi" w:cs="Tahoma"/>
        </w:rPr>
        <w:t>el</w:t>
      </w:r>
      <w:r w:rsidR="00EC7D5B" w:rsidRPr="008F7657">
        <w:rPr>
          <w:rFonts w:asciiTheme="minorHAnsi" w:hAnsiTheme="minorHAnsi" w:cs="Tahoma"/>
        </w:rPr>
        <w:t xml:space="preserve"> formato de</w:t>
      </w:r>
      <w:r w:rsidR="00C33D39" w:rsidRPr="008F7657">
        <w:rPr>
          <w:rFonts w:asciiTheme="minorHAnsi" w:hAnsiTheme="minorHAnsi" w:cs="Tahoma"/>
        </w:rPr>
        <w:t xml:space="preserve"> consentimiento informado para su cumplimiento normativo</w:t>
      </w:r>
      <w:r w:rsidR="00346363" w:rsidRPr="008F7657">
        <w:rPr>
          <w:rFonts w:asciiTheme="minorHAnsi" w:hAnsiTheme="minorHAnsi" w:cs="Tahoma"/>
        </w:rPr>
        <w:t>.</w:t>
      </w:r>
      <w:r w:rsidR="00C33D39" w:rsidRPr="008F7657">
        <w:rPr>
          <w:rFonts w:asciiTheme="minorHAnsi" w:hAnsiTheme="minorHAnsi" w:cs="Tahoma"/>
        </w:rPr>
        <w:t xml:space="preserve"> </w:t>
      </w:r>
    </w:p>
    <w:p w:rsidR="00C33D39" w:rsidRDefault="00C33D39" w:rsidP="00C2327D">
      <w:pPr>
        <w:rPr>
          <w:rFonts w:asciiTheme="minorHAnsi" w:hAnsiTheme="minorHAnsi" w:cs="Tahoma"/>
          <w:sz w:val="28"/>
          <w:szCs w:val="28"/>
        </w:rPr>
      </w:pPr>
    </w:p>
    <w:p w:rsidR="008F7657" w:rsidRDefault="008F7657" w:rsidP="00C2327D">
      <w:pPr>
        <w:rPr>
          <w:rFonts w:asciiTheme="minorHAnsi" w:hAnsiTheme="minorHAnsi" w:cs="Tahoma"/>
          <w:sz w:val="28"/>
          <w:szCs w:val="28"/>
        </w:rPr>
      </w:pPr>
    </w:p>
    <w:p w:rsidR="008F7657" w:rsidRPr="00D54E0C" w:rsidRDefault="008F7657" w:rsidP="00C2327D">
      <w:pPr>
        <w:rPr>
          <w:rFonts w:asciiTheme="minorHAnsi" w:hAnsiTheme="minorHAnsi" w:cs="Tahoma"/>
          <w:sz w:val="28"/>
          <w:szCs w:val="28"/>
        </w:rPr>
      </w:pPr>
    </w:p>
    <w:p w:rsidR="008F7657" w:rsidRDefault="008F7657" w:rsidP="00C2327D">
      <w:pPr>
        <w:rPr>
          <w:rFonts w:asciiTheme="minorHAnsi" w:hAnsiTheme="minorHAnsi" w:cs="Tahoma"/>
        </w:rPr>
      </w:pPr>
    </w:p>
    <w:p w:rsidR="005A77A3" w:rsidRDefault="005A77A3" w:rsidP="008F7657">
      <w:pPr>
        <w:rPr>
          <w:rFonts w:asciiTheme="minorHAnsi" w:hAnsiTheme="minorHAnsi" w:cs="Tahoma"/>
          <w:b/>
          <w:i/>
          <w:sz w:val="28"/>
          <w:szCs w:val="28"/>
          <w:u w:val="single"/>
        </w:rPr>
      </w:pPr>
    </w:p>
    <w:p w:rsidR="005A77A3" w:rsidRDefault="005A77A3" w:rsidP="008F7657">
      <w:pPr>
        <w:rPr>
          <w:rFonts w:asciiTheme="minorHAnsi" w:hAnsiTheme="minorHAnsi" w:cs="Tahoma"/>
          <w:b/>
          <w:i/>
          <w:sz w:val="28"/>
          <w:szCs w:val="28"/>
          <w:u w:val="single"/>
        </w:rPr>
      </w:pPr>
    </w:p>
    <w:p w:rsidR="008F7657" w:rsidRDefault="008F7657" w:rsidP="008F7657">
      <w:pPr>
        <w:rPr>
          <w:rFonts w:asciiTheme="minorHAnsi" w:hAnsiTheme="minorHAnsi" w:cs="Tahoma"/>
          <w:b/>
          <w:i/>
          <w:sz w:val="28"/>
          <w:szCs w:val="28"/>
          <w:u w:val="single"/>
        </w:rPr>
      </w:pPr>
      <w:r>
        <w:rPr>
          <w:rFonts w:asciiTheme="minorHAnsi" w:hAnsiTheme="minorHAnsi" w:cs="Tahoma"/>
          <w:b/>
          <w:i/>
          <w:sz w:val="28"/>
          <w:szCs w:val="28"/>
          <w:u w:val="single"/>
        </w:rPr>
        <w:t>Contenido temático</w:t>
      </w:r>
    </w:p>
    <w:p w:rsidR="008F7657" w:rsidRDefault="008F7657" w:rsidP="00C2327D">
      <w:pPr>
        <w:rPr>
          <w:rFonts w:asciiTheme="minorHAnsi" w:hAnsiTheme="minorHAnsi" w:cs="Tahoma"/>
        </w:rPr>
      </w:pPr>
    </w:p>
    <w:p w:rsidR="00C33D39" w:rsidRPr="008F7657" w:rsidRDefault="00C33D39" w:rsidP="00C2327D">
      <w:p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 xml:space="preserve">El curso </w:t>
      </w:r>
      <w:r w:rsidR="008F7657">
        <w:rPr>
          <w:rFonts w:asciiTheme="minorHAnsi" w:hAnsiTheme="minorHAnsi" w:cs="Tahoma"/>
        </w:rPr>
        <w:t xml:space="preserve">incluye </w:t>
      </w:r>
      <w:r w:rsidR="003C397D" w:rsidRPr="008F7657">
        <w:rPr>
          <w:rFonts w:asciiTheme="minorHAnsi" w:hAnsiTheme="minorHAnsi" w:cs="Tahoma"/>
        </w:rPr>
        <w:t>revisión</w:t>
      </w:r>
      <w:r w:rsidR="00A457D8" w:rsidRPr="008F7657">
        <w:rPr>
          <w:rFonts w:asciiTheme="minorHAnsi" w:hAnsiTheme="minorHAnsi" w:cs="Tahoma"/>
        </w:rPr>
        <w:t xml:space="preserve"> de los siguientes temas:</w:t>
      </w:r>
    </w:p>
    <w:p w:rsidR="00A457D8" w:rsidRPr="008F7657" w:rsidRDefault="00A457D8" w:rsidP="00C2327D">
      <w:pPr>
        <w:rPr>
          <w:rFonts w:asciiTheme="minorHAnsi" w:hAnsiTheme="minorHAnsi" w:cs="Tahoma"/>
        </w:rPr>
      </w:pPr>
    </w:p>
    <w:p w:rsidR="00C2327D" w:rsidRPr="008F7657" w:rsidRDefault="003E1BCA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 xml:space="preserve">Desarrollo de nuevos  medicamentos </w:t>
      </w:r>
    </w:p>
    <w:p w:rsidR="00400FA8" w:rsidRPr="008F7657" w:rsidRDefault="00400FA8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Desarrollo de estudios de bioequivalencia</w:t>
      </w:r>
    </w:p>
    <w:p w:rsidR="00C33D39" w:rsidRPr="008F7657" w:rsidRDefault="00C33D39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 xml:space="preserve">Fases de la </w:t>
      </w:r>
      <w:r w:rsidR="00A776A2" w:rsidRPr="008F7657">
        <w:rPr>
          <w:rFonts w:asciiTheme="minorHAnsi" w:hAnsiTheme="minorHAnsi" w:cs="Tahoma"/>
        </w:rPr>
        <w:t>investigación</w:t>
      </w:r>
    </w:p>
    <w:p w:rsidR="00C33D39" w:rsidRPr="008F7657" w:rsidRDefault="00400FA8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¿Qué</w:t>
      </w:r>
      <w:r w:rsidR="00C33D39" w:rsidRPr="008F7657">
        <w:rPr>
          <w:rFonts w:asciiTheme="minorHAnsi" w:hAnsiTheme="minorHAnsi" w:cs="Tahoma"/>
        </w:rPr>
        <w:t xml:space="preserve"> comprende las Buenas </w:t>
      </w:r>
      <w:r w:rsidR="00785F7E" w:rsidRPr="008F7657">
        <w:rPr>
          <w:rFonts w:asciiTheme="minorHAnsi" w:hAnsiTheme="minorHAnsi" w:cs="Tahoma"/>
        </w:rPr>
        <w:t>Prácticas</w:t>
      </w:r>
      <w:r w:rsidR="00C33D39" w:rsidRPr="008F7657">
        <w:rPr>
          <w:rFonts w:asciiTheme="minorHAnsi" w:hAnsiTheme="minorHAnsi" w:cs="Tahoma"/>
        </w:rPr>
        <w:t xml:space="preserve"> </w:t>
      </w:r>
      <w:r w:rsidR="003C397D" w:rsidRPr="008F7657">
        <w:rPr>
          <w:rFonts w:asciiTheme="minorHAnsi" w:hAnsiTheme="minorHAnsi" w:cs="Tahoma"/>
        </w:rPr>
        <w:t>Clínicas</w:t>
      </w:r>
      <w:r w:rsidRPr="008F7657">
        <w:rPr>
          <w:rFonts w:asciiTheme="minorHAnsi" w:hAnsiTheme="minorHAnsi" w:cs="Tahoma"/>
        </w:rPr>
        <w:t>?</w:t>
      </w:r>
    </w:p>
    <w:p w:rsidR="00C33D39" w:rsidRPr="008F7657" w:rsidRDefault="00C33D39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Principios de las GCP-ICH</w:t>
      </w:r>
    </w:p>
    <w:p w:rsidR="00C33D39" w:rsidRPr="008F7657" w:rsidRDefault="003C397D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Comités</w:t>
      </w:r>
      <w:r w:rsidR="00C33D39" w:rsidRPr="008F7657">
        <w:rPr>
          <w:rFonts w:asciiTheme="minorHAnsi" w:hAnsiTheme="minorHAnsi" w:cs="Tahoma"/>
        </w:rPr>
        <w:t xml:space="preserve"> de </w:t>
      </w:r>
      <w:r w:rsidRPr="008F7657">
        <w:rPr>
          <w:rFonts w:asciiTheme="minorHAnsi" w:hAnsiTheme="minorHAnsi" w:cs="Tahoma"/>
        </w:rPr>
        <w:t>Ética</w:t>
      </w:r>
      <w:r w:rsidR="00882BB6" w:rsidRPr="008F7657">
        <w:rPr>
          <w:rFonts w:asciiTheme="minorHAnsi" w:hAnsiTheme="minorHAnsi" w:cs="Tahoma"/>
        </w:rPr>
        <w:t xml:space="preserve">, </w:t>
      </w:r>
      <w:r w:rsidR="00C33D39" w:rsidRPr="008F7657">
        <w:rPr>
          <w:rFonts w:asciiTheme="minorHAnsi" w:hAnsiTheme="minorHAnsi" w:cs="Tahoma"/>
        </w:rPr>
        <w:t>composición y responsabilidades</w:t>
      </w:r>
    </w:p>
    <w:p w:rsidR="00C33D39" w:rsidRPr="008F7657" w:rsidRDefault="003C397D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Revisión</w:t>
      </w:r>
      <w:r w:rsidR="00C33D39" w:rsidRPr="008F7657">
        <w:rPr>
          <w:rFonts w:asciiTheme="minorHAnsi" w:hAnsiTheme="minorHAnsi" w:cs="Tahoma"/>
        </w:rPr>
        <w:t xml:space="preserve">  y aprobación de estudios </w:t>
      </w:r>
      <w:r w:rsidRPr="008F7657">
        <w:rPr>
          <w:rFonts w:asciiTheme="minorHAnsi" w:hAnsiTheme="minorHAnsi" w:cs="Tahoma"/>
        </w:rPr>
        <w:t>clínicos</w:t>
      </w:r>
      <w:r w:rsidR="00C33D39" w:rsidRPr="008F7657">
        <w:rPr>
          <w:rFonts w:asciiTheme="minorHAnsi" w:hAnsiTheme="minorHAnsi" w:cs="Tahoma"/>
        </w:rPr>
        <w:t xml:space="preserve"> por </w:t>
      </w:r>
      <w:r w:rsidRPr="008F7657">
        <w:rPr>
          <w:rFonts w:asciiTheme="minorHAnsi" w:hAnsiTheme="minorHAnsi" w:cs="Tahoma"/>
        </w:rPr>
        <w:t>Comités</w:t>
      </w:r>
      <w:r w:rsidR="00C33D39" w:rsidRPr="008F7657">
        <w:rPr>
          <w:rFonts w:asciiTheme="minorHAnsi" w:hAnsiTheme="minorHAnsi" w:cs="Tahoma"/>
        </w:rPr>
        <w:t xml:space="preserve"> de </w:t>
      </w:r>
      <w:r w:rsidRPr="008F7657">
        <w:rPr>
          <w:rFonts w:asciiTheme="minorHAnsi" w:hAnsiTheme="minorHAnsi" w:cs="Tahoma"/>
        </w:rPr>
        <w:t>Ética</w:t>
      </w:r>
    </w:p>
    <w:p w:rsidR="00C33D39" w:rsidRPr="008F7657" w:rsidRDefault="00EF2C08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Rol</w:t>
      </w:r>
      <w:r w:rsidR="00C33D39" w:rsidRPr="008F7657">
        <w:rPr>
          <w:rFonts w:asciiTheme="minorHAnsi" w:hAnsiTheme="minorHAnsi" w:cs="Tahoma"/>
        </w:rPr>
        <w:t xml:space="preserve"> y responsabilidades del Investigador Principal</w:t>
      </w:r>
    </w:p>
    <w:p w:rsidR="00C33D39" w:rsidRPr="008F7657" w:rsidRDefault="00C33D39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 xml:space="preserve">Registro de estudios </w:t>
      </w:r>
      <w:r w:rsidR="003C397D" w:rsidRPr="008F7657">
        <w:rPr>
          <w:rFonts w:asciiTheme="minorHAnsi" w:hAnsiTheme="minorHAnsi" w:cs="Tahoma"/>
        </w:rPr>
        <w:t>clínicos</w:t>
      </w:r>
      <w:r w:rsidRPr="008F7657">
        <w:rPr>
          <w:rFonts w:asciiTheme="minorHAnsi" w:hAnsiTheme="minorHAnsi" w:cs="Tahoma"/>
        </w:rPr>
        <w:t xml:space="preserve"> ante la FDA</w:t>
      </w:r>
      <w:r w:rsidR="009B7CE0" w:rsidRPr="008F7657">
        <w:rPr>
          <w:rFonts w:asciiTheme="minorHAnsi" w:hAnsiTheme="minorHAnsi" w:cs="Tahoma"/>
        </w:rPr>
        <w:t>, EMA,</w:t>
      </w:r>
      <w:r w:rsidRPr="008F7657">
        <w:rPr>
          <w:rFonts w:asciiTheme="minorHAnsi" w:hAnsiTheme="minorHAnsi" w:cs="Tahoma"/>
        </w:rPr>
        <w:t xml:space="preserve"> y SSA</w:t>
      </w:r>
    </w:p>
    <w:p w:rsidR="00C33D39" w:rsidRPr="008F7657" w:rsidRDefault="003C397D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Revisión</w:t>
      </w:r>
      <w:r w:rsidR="00C33D39" w:rsidRPr="008F7657">
        <w:rPr>
          <w:rFonts w:asciiTheme="minorHAnsi" w:hAnsiTheme="minorHAnsi" w:cs="Tahoma"/>
        </w:rPr>
        <w:t xml:space="preserve"> del Consentimiento Informado </w:t>
      </w:r>
    </w:p>
    <w:p w:rsidR="00C33D39" w:rsidRPr="008F7657" w:rsidRDefault="00853269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O</w:t>
      </w:r>
      <w:r w:rsidR="00C33D39" w:rsidRPr="008F7657">
        <w:rPr>
          <w:rFonts w:asciiTheme="minorHAnsi" w:hAnsiTheme="minorHAnsi" w:cs="Tahoma"/>
        </w:rPr>
        <w:t>btención del Consentimiento Informado</w:t>
      </w:r>
    </w:p>
    <w:p w:rsidR="00400FA8" w:rsidRPr="008F7657" w:rsidRDefault="00400FA8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Estrategias de reclutamiento de participantes</w:t>
      </w:r>
    </w:p>
    <w:p w:rsidR="00C33D39" w:rsidRPr="008F7657" w:rsidRDefault="00C33D39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 xml:space="preserve">Eventos Adversos, </w:t>
      </w:r>
      <w:r w:rsidR="003C397D" w:rsidRPr="008F7657">
        <w:rPr>
          <w:rFonts w:asciiTheme="minorHAnsi" w:hAnsiTheme="minorHAnsi" w:cs="Tahoma"/>
        </w:rPr>
        <w:t>clasificación</w:t>
      </w:r>
      <w:r w:rsidRPr="008F7657">
        <w:rPr>
          <w:rFonts w:asciiTheme="minorHAnsi" w:hAnsiTheme="minorHAnsi" w:cs="Tahoma"/>
        </w:rPr>
        <w:t xml:space="preserve"> y reporte</w:t>
      </w:r>
    </w:p>
    <w:p w:rsidR="00C33D39" w:rsidRPr="008F7657" w:rsidRDefault="00C33D39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 xml:space="preserve">Monitoreo de estudios </w:t>
      </w:r>
      <w:r w:rsidR="003C397D" w:rsidRPr="008F7657">
        <w:rPr>
          <w:rFonts w:asciiTheme="minorHAnsi" w:hAnsiTheme="minorHAnsi" w:cs="Tahoma"/>
        </w:rPr>
        <w:t>clínicos</w:t>
      </w:r>
      <w:r w:rsidRPr="008F7657">
        <w:rPr>
          <w:rFonts w:asciiTheme="minorHAnsi" w:hAnsiTheme="minorHAnsi" w:cs="Tahoma"/>
        </w:rPr>
        <w:t xml:space="preserve"> </w:t>
      </w:r>
    </w:p>
    <w:p w:rsidR="00C33D39" w:rsidRPr="008F7657" w:rsidRDefault="00853269" w:rsidP="00494B27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R</w:t>
      </w:r>
      <w:r w:rsidR="003C397D" w:rsidRPr="008F7657">
        <w:rPr>
          <w:rFonts w:asciiTheme="minorHAnsi" w:hAnsiTheme="minorHAnsi" w:cs="Tahoma"/>
        </w:rPr>
        <w:t>evisión</w:t>
      </w:r>
      <w:r w:rsidR="00C33D39" w:rsidRPr="008F7657">
        <w:rPr>
          <w:rFonts w:asciiTheme="minorHAnsi" w:hAnsiTheme="minorHAnsi" w:cs="Tahoma"/>
        </w:rPr>
        <w:t xml:space="preserve"> de Formas de Reporte de Caso (CRF)</w:t>
      </w:r>
    </w:p>
    <w:p w:rsidR="00F324D3" w:rsidRPr="008F7657" w:rsidRDefault="00A23899" w:rsidP="003A5974">
      <w:pPr>
        <w:numPr>
          <w:ilvl w:val="0"/>
          <w:numId w:val="23"/>
        </w:numPr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Auditorí</w:t>
      </w:r>
      <w:r w:rsidR="00C33D39" w:rsidRPr="008F7657">
        <w:rPr>
          <w:rFonts w:asciiTheme="minorHAnsi" w:hAnsiTheme="minorHAnsi" w:cs="Tahoma"/>
        </w:rPr>
        <w:t xml:space="preserve">a y </w:t>
      </w:r>
      <w:r w:rsidR="003C397D" w:rsidRPr="008F7657">
        <w:rPr>
          <w:rFonts w:asciiTheme="minorHAnsi" w:hAnsiTheme="minorHAnsi" w:cs="Tahoma"/>
        </w:rPr>
        <w:t>detección</w:t>
      </w:r>
      <w:r w:rsidR="00C33D39" w:rsidRPr="008F7657">
        <w:rPr>
          <w:rFonts w:asciiTheme="minorHAnsi" w:hAnsiTheme="minorHAnsi" w:cs="Tahoma"/>
        </w:rPr>
        <w:t xml:space="preserve"> de fraude en </w:t>
      </w:r>
      <w:r w:rsidR="00A776A2" w:rsidRPr="008F7657">
        <w:rPr>
          <w:rFonts w:asciiTheme="minorHAnsi" w:hAnsiTheme="minorHAnsi" w:cs="Tahoma"/>
        </w:rPr>
        <w:t>investigación</w:t>
      </w:r>
    </w:p>
    <w:p w:rsidR="00506F09" w:rsidRPr="00D54E0C" w:rsidRDefault="00506F09" w:rsidP="00506F09">
      <w:pPr>
        <w:rPr>
          <w:rFonts w:asciiTheme="minorHAnsi" w:hAnsiTheme="minorHAnsi" w:cs="Tahoma"/>
          <w:b/>
          <w:color w:val="FF0000"/>
          <w:sz w:val="52"/>
          <w:szCs w:val="52"/>
        </w:rPr>
      </w:pPr>
    </w:p>
    <w:p w:rsidR="00910B6E" w:rsidRPr="008F7657" w:rsidRDefault="00ED4F7B" w:rsidP="00506F09">
      <w:pPr>
        <w:rPr>
          <w:rFonts w:asciiTheme="minorHAnsi" w:hAnsiTheme="minorHAnsi" w:cs="Tahoma"/>
          <w:b/>
          <w:sz w:val="28"/>
          <w:szCs w:val="28"/>
          <w:u w:val="words"/>
        </w:rPr>
      </w:pPr>
      <w:r>
        <w:rPr>
          <w:rFonts w:asciiTheme="minorHAnsi" w:hAnsiTheme="minorHAnsi" w:cs="Tahoma"/>
          <w:b/>
          <w:sz w:val="28"/>
          <w:szCs w:val="28"/>
          <w:u w:val="words"/>
        </w:rPr>
        <w:t xml:space="preserve">Dirigido </w:t>
      </w:r>
      <w:r w:rsidR="008F7657">
        <w:rPr>
          <w:rFonts w:asciiTheme="minorHAnsi" w:hAnsiTheme="minorHAnsi" w:cs="Tahoma"/>
          <w:b/>
          <w:sz w:val="28"/>
          <w:szCs w:val="28"/>
          <w:u w:val="words"/>
        </w:rPr>
        <w:t>a</w:t>
      </w:r>
    </w:p>
    <w:p w:rsidR="00CF67FB" w:rsidRPr="00D54E0C" w:rsidRDefault="00CF67FB" w:rsidP="00506F09">
      <w:pPr>
        <w:rPr>
          <w:rFonts w:asciiTheme="minorHAnsi" w:hAnsiTheme="minorHAnsi" w:cs="Tahoma"/>
          <w:b/>
        </w:rPr>
      </w:pPr>
    </w:p>
    <w:p w:rsidR="00910B6E" w:rsidRPr="005A77A3" w:rsidRDefault="00FD0AB6" w:rsidP="00CF67FB">
      <w:pPr>
        <w:spacing w:before="120"/>
        <w:jc w:val="both"/>
        <w:rPr>
          <w:rFonts w:asciiTheme="minorHAnsi" w:hAnsiTheme="minorHAnsi"/>
        </w:rPr>
      </w:pPr>
      <w:r w:rsidRPr="008F7657">
        <w:rPr>
          <w:rFonts w:asciiTheme="minorHAnsi" w:hAnsiTheme="minorHAnsi" w:cs="Tahoma"/>
        </w:rPr>
        <w:t xml:space="preserve">Este curso </w:t>
      </w:r>
      <w:r w:rsidR="00785F7E" w:rsidRPr="008F7657">
        <w:rPr>
          <w:rFonts w:asciiTheme="minorHAnsi" w:hAnsiTheme="minorHAnsi" w:cs="Tahoma"/>
        </w:rPr>
        <w:t>está</w:t>
      </w:r>
      <w:r w:rsidRPr="008F7657">
        <w:rPr>
          <w:rFonts w:asciiTheme="minorHAnsi" w:hAnsiTheme="minorHAnsi" w:cs="Tahoma"/>
        </w:rPr>
        <w:t xml:space="preserve"> dirigido a p</w:t>
      </w:r>
      <w:r w:rsidR="00910B6E" w:rsidRPr="008F7657">
        <w:rPr>
          <w:rFonts w:asciiTheme="minorHAnsi" w:hAnsiTheme="minorHAnsi" w:cs="Tahoma"/>
        </w:rPr>
        <w:t>rofesionales de la salud, médicos, enfermeras,</w:t>
      </w:r>
      <w:r w:rsidR="00400FA8" w:rsidRPr="008F7657">
        <w:rPr>
          <w:rFonts w:asciiTheme="minorHAnsi" w:hAnsiTheme="minorHAnsi" w:cs="Tahoma"/>
        </w:rPr>
        <w:t xml:space="preserve"> químicos, biólogos, coordinadores médicos, </w:t>
      </w:r>
      <w:r w:rsidR="00910B6E" w:rsidRPr="008F7657">
        <w:rPr>
          <w:rFonts w:asciiTheme="minorHAnsi" w:hAnsiTheme="minorHAnsi" w:cs="Tahoma"/>
        </w:rPr>
        <w:t xml:space="preserve"> coordinadores de estudio, monitores,</w:t>
      </w:r>
      <w:r w:rsidR="00400FA8" w:rsidRPr="008F7657">
        <w:rPr>
          <w:rFonts w:asciiTheme="minorHAnsi" w:hAnsiTheme="minorHAnsi" w:cs="Tahoma"/>
        </w:rPr>
        <w:t xml:space="preserve"> auditores, gerentes de proyecto</w:t>
      </w:r>
      <w:r w:rsidR="00910B6E" w:rsidRPr="008F7657">
        <w:rPr>
          <w:rFonts w:asciiTheme="minorHAnsi" w:hAnsiTheme="minorHAnsi" w:cs="Tahoma"/>
        </w:rPr>
        <w:t xml:space="preserve">  </w:t>
      </w:r>
      <w:r w:rsidR="004408FF" w:rsidRPr="008F7657">
        <w:rPr>
          <w:rFonts w:asciiTheme="minorHAnsi" w:hAnsiTheme="minorHAnsi" w:cs="Tahoma"/>
        </w:rPr>
        <w:t xml:space="preserve">y </w:t>
      </w:r>
      <w:r w:rsidR="00CF67FB" w:rsidRPr="008F7657">
        <w:rPr>
          <w:rFonts w:asciiTheme="minorHAnsi" w:hAnsiTheme="minorHAnsi" w:cs="Tahoma"/>
        </w:rPr>
        <w:t>responsable de asuntos regulatorios,</w:t>
      </w:r>
      <w:r w:rsidR="004408FF" w:rsidRPr="008F7657">
        <w:rPr>
          <w:rFonts w:asciiTheme="minorHAnsi" w:hAnsiTheme="minorHAnsi" w:cs="Tahoma"/>
        </w:rPr>
        <w:t xml:space="preserve"> </w:t>
      </w:r>
      <w:r w:rsidR="00910B6E" w:rsidRPr="008F7657">
        <w:rPr>
          <w:rFonts w:asciiTheme="minorHAnsi" w:hAnsiTheme="minorHAnsi" w:cs="Tahoma"/>
        </w:rPr>
        <w:t>interesados en conocer los</w:t>
      </w:r>
      <w:r w:rsidRPr="008F7657">
        <w:rPr>
          <w:rFonts w:asciiTheme="minorHAnsi" w:hAnsiTheme="minorHAnsi" w:cs="Tahoma"/>
        </w:rPr>
        <w:t xml:space="preserve"> principios </w:t>
      </w:r>
      <w:r w:rsidR="003C397D" w:rsidRPr="008F7657">
        <w:rPr>
          <w:rFonts w:asciiTheme="minorHAnsi" w:hAnsiTheme="minorHAnsi" w:cs="Tahoma"/>
        </w:rPr>
        <w:t>básicos</w:t>
      </w:r>
      <w:r w:rsidRPr="008F7657">
        <w:rPr>
          <w:rFonts w:asciiTheme="minorHAnsi" w:hAnsiTheme="minorHAnsi" w:cs="Tahoma"/>
        </w:rPr>
        <w:t xml:space="preserve"> relacionados a</w:t>
      </w:r>
      <w:r w:rsidR="00910B6E" w:rsidRPr="008F7657">
        <w:rPr>
          <w:rFonts w:asciiTheme="minorHAnsi" w:hAnsiTheme="minorHAnsi" w:cs="Tahoma"/>
        </w:rPr>
        <w:t xml:space="preserve"> lineamientos y estándares internacionales </w:t>
      </w:r>
      <w:r w:rsidRPr="008F7657">
        <w:rPr>
          <w:rFonts w:asciiTheme="minorHAnsi" w:hAnsiTheme="minorHAnsi" w:cs="Tahoma"/>
        </w:rPr>
        <w:t xml:space="preserve">para las Buenas </w:t>
      </w:r>
      <w:r w:rsidR="00785F7E" w:rsidRPr="008F7657">
        <w:rPr>
          <w:rFonts w:asciiTheme="minorHAnsi" w:hAnsiTheme="minorHAnsi" w:cs="Tahoma"/>
        </w:rPr>
        <w:t>Prácticas</w:t>
      </w:r>
      <w:r w:rsidRPr="008F7657">
        <w:rPr>
          <w:rFonts w:asciiTheme="minorHAnsi" w:hAnsiTheme="minorHAnsi" w:cs="Tahoma"/>
        </w:rPr>
        <w:t xml:space="preserve"> </w:t>
      </w:r>
      <w:r w:rsidR="003C397D" w:rsidRPr="008F7657">
        <w:rPr>
          <w:rFonts w:asciiTheme="minorHAnsi" w:hAnsiTheme="minorHAnsi" w:cs="Tahoma"/>
        </w:rPr>
        <w:t>Clínicas</w:t>
      </w:r>
      <w:r w:rsidR="00CF67FB" w:rsidRPr="008F7657">
        <w:rPr>
          <w:rFonts w:asciiTheme="minorHAnsi" w:hAnsiTheme="minorHAnsi" w:cs="Tahoma"/>
        </w:rPr>
        <w:t xml:space="preserve"> de la Conferencia Internacional para la </w:t>
      </w:r>
      <w:r w:rsidR="00096C52" w:rsidRPr="008F7657">
        <w:rPr>
          <w:rFonts w:asciiTheme="minorHAnsi" w:hAnsiTheme="minorHAnsi" w:cs="Tahoma"/>
        </w:rPr>
        <w:t>Armonización</w:t>
      </w:r>
      <w:r w:rsidR="00CF67FB" w:rsidRPr="008F7657">
        <w:rPr>
          <w:rFonts w:asciiTheme="minorHAnsi" w:hAnsiTheme="minorHAnsi" w:cs="Tahoma"/>
        </w:rPr>
        <w:t xml:space="preserve"> </w:t>
      </w:r>
      <w:r w:rsidR="008F7657" w:rsidRPr="008F7657">
        <w:rPr>
          <w:rFonts w:asciiTheme="minorHAnsi" w:hAnsiTheme="minorHAnsi" w:cs="Tahoma"/>
        </w:rPr>
        <w:t xml:space="preserve">de </w:t>
      </w:r>
      <w:r w:rsidR="008F7657" w:rsidRPr="005A77A3">
        <w:rPr>
          <w:rFonts w:asciiTheme="minorHAnsi" w:hAnsiTheme="minorHAnsi"/>
        </w:rPr>
        <w:t>Requisitos T</w:t>
      </w:r>
      <w:r w:rsidR="00096C52" w:rsidRPr="005A77A3">
        <w:rPr>
          <w:rFonts w:asciiTheme="minorHAnsi" w:hAnsiTheme="minorHAnsi"/>
        </w:rPr>
        <w:t xml:space="preserve">écnicos para </w:t>
      </w:r>
      <w:r w:rsidR="008F7657" w:rsidRPr="005A77A3">
        <w:rPr>
          <w:rFonts w:asciiTheme="minorHAnsi" w:hAnsiTheme="minorHAnsi"/>
        </w:rPr>
        <w:t>Fármacos para U</w:t>
      </w:r>
      <w:r w:rsidR="00096C52" w:rsidRPr="005A77A3">
        <w:rPr>
          <w:rFonts w:asciiTheme="minorHAnsi" w:hAnsiTheme="minorHAnsi"/>
        </w:rPr>
        <w:t xml:space="preserve">so </w:t>
      </w:r>
      <w:r w:rsidR="008F7657" w:rsidRPr="005A77A3">
        <w:rPr>
          <w:rFonts w:asciiTheme="minorHAnsi" w:hAnsiTheme="minorHAnsi"/>
        </w:rPr>
        <w:t>en H</w:t>
      </w:r>
      <w:r w:rsidR="00096C52" w:rsidRPr="005A77A3">
        <w:rPr>
          <w:rFonts w:asciiTheme="minorHAnsi" w:hAnsiTheme="minorHAnsi"/>
        </w:rPr>
        <w:t>umano</w:t>
      </w:r>
      <w:r w:rsidR="008F7657" w:rsidRPr="005A77A3">
        <w:rPr>
          <w:rFonts w:asciiTheme="minorHAnsi" w:hAnsiTheme="minorHAnsi"/>
        </w:rPr>
        <w:t>s</w:t>
      </w:r>
      <w:r w:rsidR="00096C52" w:rsidRPr="005A77A3">
        <w:rPr>
          <w:rFonts w:asciiTheme="minorHAnsi" w:hAnsiTheme="minorHAnsi"/>
        </w:rPr>
        <w:t xml:space="preserve"> </w:t>
      </w:r>
      <w:r w:rsidR="00CF67FB" w:rsidRPr="005A77A3">
        <w:rPr>
          <w:rFonts w:asciiTheme="minorHAnsi" w:hAnsiTheme="minorHAnsi"/>
        </w:rPr>
        <w:t>(ICH</w:t>
      </w:r>
      <w:r w:rsidR="00096C52" w:rsidRPr="005A77A3">
        <w:rPr>
          <w:rFonts w:asciiTheme="minorHAnsi" w:hAnsiTheme="minorHAnsi"/>
        </w:rPr>
        <w:t xml:space="preserve">, por sus siglas en inglés: International </w:t>
      </w:r>
      <w:proofErr w:type="spellStart"/>
      <w:r w:rsidR="00096C52" w:rsidRPr="005A77A3">
        <w:rPr>
          <w:rFonts w:asciiTheme="minorHAnsi" w:hAnsiTheme="minorHAnsi"/>
        </w:rPr>
        <w:t>Conference</w:t>
      </w:r>
      <w:proofErr w:type="spellEnd"/>
      <w:r w:rsidR="00096C52" w:rsidRPr="005A77A3">
        <w:rPr>
          <w:rFonts w:asciiTheme="minorHAnsi" w:hAnsiTheme="minorHAnsi"/>
        </w:rPr>
        <w:t xml:space="preserve"> </w:t>
      </w:r>
      <w:proofErr w:type="spellStart"/>
      <w:r w:rsidR="00096C52" w:rsidRPr="005A77A3">
        <w:rPr>
          <w:rFonts w:asciiTheme="minorHAnsi" w:hAnsiTheme="minorHAnsi"/>
        </w:rPr>
        <w:t>on</w:t>
      </w:r>
      <w:proofErr w:type="spellEnd"/>
      <w:r w:rsidR="00096C52" w:rsidRPr="005A77A3">
        <w:rPr>
          <w:rFonts w:asciiTheme="minorHAnsi" w:hAnsiTheme="minorHAnsi"/>
        </w:rPr>
        <w:t xml:space="preserve"> </w:t>
      </w:r>
      <w:proofErr w:type="spellStart"/>
      <w:r w:rsidR="00096C52" w:rsidRPr="005A77A3">
        <w:rPr>
          <w:rFonts w:asciiTheme="minorHAnsi" w:hAnsiTheme="minorHAnsi"/>
        </w:rPr>
        <w:t>Harmonisation</w:t>
      </w:r>
      <w:proofErr w:type="spellEnd"/>
      <w:r w:rsidR="00096C52" w:rsidRPr="005A77A3">
        <w:rPr>
          <w:rFonts w:asciiTheme="minorHAnsi" w:hAnsiTheme="minorHAnsi"/>
        </w:rPr>
        <w:t xml:space="preserve"> of </w:t>
      </w:r>
      <w:proofErr w:type="spellStart"/>
      <w:r w:rsidR="00096C52" w:rsidRPr="005A77A3">
        <w:rPr>
          <w:rFonts w:asciiTheme="minorHAnsi" w:hAnsiTheme="minorHAnsi"/>
        </w:rPr>
        <w:t>Technical</w:t>
      </w:r>
      <w:proofErr w:type="spellEnd"/>
      <w:r w:rsidR="00096C52" w:rsidRPr="005A77A3">
        <w:rPr>
          <w:rFonts w:asciiTheme="minorHAnsi" w:hAnsiTheme="minorHAnsi"/>
        </w:rPr>
        <w:t xml:space="preserve"> </w:t>
      </w:r>
      <w:proofErr w:type="spellStart"/>
      <w:r w:rsidR="00096C52" w:rsidRPr="005A77A3">
        <w:rPr>
          <w:rFonts w:asciiTheme="minorHAnsi" w:hAnsiTheme="minorHAnsi"/>
        </w:rPr>
        <w:t>Requirements</w:t>
      </w:r>
      <w:proofErr w:type="spellEnd"/>
      <w:r w:rsidR="00096C52" w:rsidRPr="005A77A3">
        <w:rPr>
          <w:rFonts w:asciiTheme="minorHAnsi" w:hAnsiTheme="minorHAnsi"/>
        </w:rPr>
        <w:t xml:space="preserve"> </w:t>
      </w:r>
      <w:proofErr w:type="spellStart"/>
      <w:r w:rsidR="00096C52" w:rsidRPr="005A77A3">
        <w:rPr>
          <w:rFonts w:asciiTheme="minorHAnsi" w:hAnsiTheme="minorHAnsi"/>
        </w:rPr>
        <w:t>for</w:t>
      </w:r>
      <w:proofErr w:type="spellEnd"/>
      <w:r w:rsidR="00096C52" w:rsidRPr="005A77A3">
        <w:rPr>
          <w:rFonts w:asciiTheme="minorHAnsi" w:hAnsiTheme="minorHAnsi"/>
        </w:rPr>
        <w:t xml:space="preserve"> </w:t>
      </w:r>
      <w:proofErr w:type="spellStart"/>
      <w:r w:rsidR="00096C52" w:rsidRPr="005A77A3">
        <w:rPr>
          <w:rFonts w:asciiTheme="minorHAnsi" w:hAnsiTheme="minorHAnsi"/>
        </w:rPr>
        <w:t>Registration</w:t>
      </w:r>
      <w:proofErr w:type="spellEnd"/>
      <w:r w:rsidR="00096C52" w:rsidRPr="005A77A3">
        <w:rPr>
          <w:rFonts w:asciiTheme="minorHAnsi" w:hAnsiTheme="minorHAnsi"/>
        </w:rPr>
        <w:t xml:space="preserve"> of </w:t>
      </w:r>
      <w:proofErr w:type="spellStart"/>
      <w:r w:rsidR="00096C52" w:rsidRPr="005A77A3">
        <w:rPr>
          <w:rFonts w:asciiTheme="minorHAnsi" w:hAnsiTheme="minorHAnsi"/>
        </w:rPr>
        <w:t>Pharmaceuticals</w:t>
      </w:r>
      <w:proofErr w:type="spellEnd"/>
      <w:r w:rsidR="00096C52" w:rsidRPr="005A77A3">
        <w:rPr>
          <w:rFonts w:asciiTheme="minorHAnsi" w:hAnsiTheme="minorHAnsi"/>
        </w:rPr>
        <w:t xml:space="preserve"> </w:t>
      </w:r>
      <w:proofErr w:type="spellStart"/>
      <w:r w:rsidR="00096C52" w:rsidRPr="005A77A3">
        <w:rPr>
          <w:rFonts w:asciiTheme="minorHAnsi" w:hAnsiTheme="minorHAnsi"/>
        </w:rPr>
        <w:t>for</w:t>
      </w:r>
      <w:proofErr w:type="spellEnd"/>
      <w:r w:rsidR="00096C52" w:rsidRPr="005A77A3">
        <w:rPr>
          <w:rFonts w:asciiTheme="minorHAnsi" w:hAnsiTheme="minorHAnsi"/>
        </w:rPr>
        <w:t xml:space="preserve"> Human Use</w:t>
      </w:r>
      <w:r w:rsidR="00CF67FB" w:rsidRPr="005A77A3">
        <w:rPr>
          <w:rFonts w:asciiTheme="minorHAnsi" w:hAnsiTheme="minorHAnsi"/>
        </w:rPr>
        <w:t>)</w:t>
      </w:r>
      <w:r w:rsidR="00910B6E" w:rsidRPr="005A77A3">
        <w:rPr>
          <w:rFonts w:asciiTheme="minorHAnsi" w:hAnsiTheme="minorHAnsi"/>
        </w:rPr>
        <w:t>.</w:t>
      </w:r>
    </w:p>
    <w:p w:rsidR="00910B6E" w:rsidRPr="008F7657" w:rsidRDefault="00910B6E" w:rsidP="00910B6E">
      <w:pPr>
        <w:rPr>
          <w:rFonts w:asciiTheme="minorHAnsi" w:hAnsiTheme="minorHAnsi" w:cs="Tahoma"/>
        </w:rPr>
      </w:pPr>
    </w:p>
    <w:p w:rsidR="00910B6E" w:rsidRPr="008F7657" w:rsidRDefault="00910B6E" w:rsidP="00400FA8">
      <w:pPr>
        <w:numPr>
          <w:ilvl w:val="0"/>
          <w:numId w:val="35"/>
        </w:numPr>
        <w:jc w:val="both"/>
        <w:rPr>
          <w:rFonts w:asciiTheme="minorHAnsi" w:hAnsiTheme="minorHAnsi" w:cs="Tahoma"/>
        </w:rPr>
      </w:pPr>
      <w:r w:rsidRPr="008F7657">
        <w:rPr>
          <w:rFonts w:asciiTheme="minorHAnsi" w:hAnsiTheme="minorHAnsi" w:cs="Tahoma"/>
        </w:rPr>
        <w:t>Profesionales involucrados en el diseño, conducción, vigilancia o monitoreo de estudios clínicos.</w:t>
      </w:r>
    </w:p>
    <w:p w:rsidR="00910B6E" w:rsidRPr="00D54E0C" w:rsidRDefault="00910B6E" w:rsidP="00910B6E">
      <w:pPr>
        <w:rPr>
          <w:rFonts w:asciiTheme="minorHAnsi" w:hAnsiTheme="minorHAnsi" w:cs="Tahoma"/>
        </w:rPr>
      </w:pPr>
    </w:p>
    <w:p w:rsidR="008F7657" w:rsidRDefault="008F7657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8F7657" w:rsidRDefault="008F7657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8F7657" w:rsidRDefault="008F7657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8F7657" w:rsidRDefault="008F7657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8F7657" w:rsidRDefault="008F7657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8F7657" w:rsidRDefault="008F7657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8F7657" w:rsidRDefault="008F7657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8F7657" w:rsidRDefault="008F7657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5A77A3" w:rsidRPr="00D54E0C" w:rsidRDefault="005A77A3" w:rsidP="005A77A3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5A77A3" w:rsidRDefault="005A77A3" w:rsidP="005A77A3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5A77A3" w:rsidRDefault="005A77A3" w:rsidP="005A77A3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5A77A3" w:rsidRPr="00D54E0C" w:rsidRDefault="005A77A3" w:rsidP="005A77A3">
      <w:pPr>
        <w:ind w:left="1080" w:hanging="1080"/>
        <w:rPr>
          <w:rFonts w:asciiTheme="minorHAnsi" w:hAnsiTheme="minorHAnsi" w:cs="Tahoma"/>
          <w:sz w:val="28"/>
          <w:szCs w:val="28"/>
        </w:rPr>
      </w:pPr>
      <w:r w:rsidRPr="00D54E0C">
        <w:rPr>
          <w:rFonts w:asciiTheme="minorHAnsi" w:hAnsiTheme="minorHAnsi" w:cs="Tahoma"/>
          <w:b/>
          <w:sz w:val="28"/>
          <w:szCs w:val="28"/>
        </w:rPr>
        <w:t xml:space="preserve">Fecha de Curso: </w:t>
      </w:r>
      <w:r w:rsidR="00FB66C0">
        <w:rPr>
          <w:rFonts w:asciiTheme="minorHAnsi" w:hAnsiTheme="minorHAnsi" w:cs="Tahoma"/>
          <w:sz w:val="28"/>
          <w:szCs w:val="28"/>
        </w:rPr>
        <w:t>11 y 12</w:t>
      </w:r>
      <w:r w:rsidR="00ED4F7B">
        <w:rPr>
          <w:rFonts w:asciiTheme="minorHAnsi" w:hAnsiTheme="minorHAnsi" w:cs="Tahoma"/>
          <w:sz w:val="28"/>
          <w:szCs w:val="28"/>
        </w:rPr>
        <w:t xml:space="preserve"> de marzo del 2015</w:t>
      </w:r>
    </w:p>
    <w:p w:rsidR="005A77A3" w:rsidRDefault="005A77A3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910B6E" w:rsidRPr="00D54E0C" w:rsidRDefault="00910B6E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  <w:r w:rsidRPr="00D54E0C">
        <w:rPr>
          <w:rFonts w:asciiTheme="minorHAnsi" w:hAnsiTheme="minorHAnsi" w:cs="Tahoma"/>
          <w:b/>
          <w:sz w:val="28"/>
          <w:szCs w:val="28"/>
        </w:rPr>
        <w:t>Duración:</w:t>
      </w:r>
      <w:r w:rsidR="0035718A" w:rsidRPr="00D54E0C">
        <w:rPr>
          <w:rFonts w:asciiTheme="minorHAnsi" w:hAnsiTheme="minorHAnsi" w:cs="Tahoma"/>
          <w:b/>
          <w:sz w:val="28"/>
          <w:szCs w:val="28"/>
        </w:rPr>
        <w:t xml:space="preserve"> </w:t>
      </w:r>
      <w:r w:rsidR="00785F7E" w:rsidRPr="00D54E0C">
        <w:rPr>
          <w:rFonts w:asciiTheme="minorHAnsi" w:hAnsiTheme="minorHAnsi" w:cs="Tahoma"/>
          <w:sz w:val="28"/>
          <w:szCs w:val="28"/>
        </w:rPr>
        <w:t xml:space="preserve">Dos </w:t>
      </w:r>
      <w:r w:rsidR="00573AC9" w:rsidRPr="00D54E0C">
        <w:rPr>
          <w:rFonts w:asciiTheme="minorHAnsi" w:hAnsiTheme="minorHAnsi" w:cs="Tahoma"/>
          <w:sz w:val="28"/>
          <w:szCs w:val="28"/>
        </w:rPr>
        <w:t>días</w:t>
      </w:r>
      <w:r w:rsidR="00400FA8" w:rsidRPr="00D54E0C">
        <w:rPr>
          <w:rFonts w:asciiTheme="minorHAnsi" w:hAnsiTheme="minorHAnsi" w:cs="Tahoma"/>
          <w:sz w:val="28"/>
          <w:szCs w:val="28"/>
        </w:rPr>
        <w:t xml:space="preserve"> </w:t>
      </w:r>
    </w:p>
    <w:p w:rsidR="0035718A" w:rsidRDefault="0035718A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8F7657" w:rsidRDefault="008F7657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 xml:space="preserve">Modalidad: </w:t>
      </w:r>
      <w:r w:rsidRPr="008F7657">
        <w:rPr>
          <w:rFonts w:asciiTheme="minorHAnsi" w:hAnsiTheme="minorHAnsi" w:cs="Tahoma"/>
          <w:bCs/>
          <w:sz w:val="28"/>
          <w:szCs w:val="28"/>
        </w:rPr>
        <w:t xml:space="preserve">Presencial </w:t>
      </w:r>
    </w:p>
    <w:p w:rsidR="00154967" w:rsidRPr="00D54E0C" w:rsidRDefault="00154967" w:rsidP="00BB2A4C">
      <w:pPr>
        <w:rPr>
          <w:rFonts w:asciiTheme="minorHAnsi" w:hAnsiTheme="minorHAnsi" w:cs="Tahoma"/>
          <w:sz w:val="28"/>
          <w:szCs w:val="28"/>
        </w:rPr>
      </w:pPr>
    </w:p>
    <w:p w:rsidR="008F7657" w:rsidRDefault="00154967" w:rsidP="008D7078">
      <w:pPr>
        <w:ind w:left="1843" w:hanging="1843"/>
        <w:rPr>
          <w:rFonts w:asciiTheme="minorHAnsi" w:hAnsiTheme="minorHAnsi" w:cs="Tahoma"/>
          <w:sz w:val="28"/>
          <w:szCs w:val="28"/>
        </w:rPr>
      </w:pPr>
      <w:r w:rsidRPr="00D54E0C">
        <w:rPr>
          <w:rFonts w:asciiTheme="minorHAnsi" w:hAnsiTheme="minorHAnsi" w:cs="Tahoma"/>
          <w:b/>
          <w:sz w:val="28"/>
          <w:szCs w:val="28"/>
        </w:rPr>
        <w:t>Lugar del curso</w:t>
      </w:r>
      <w:r w:rsidR="00785F7E" w:rsidRPr="00D54E0C">
        <w:rPr>
          <w:rFonts w:asciiTheme="minorHAnsi" w:hAnsiTheme="minorHAnsi" w:cs="Tahoma"/>
          <w:b/>
          <w:sz w:val="28"/>
          <w:szCs w:val="28"/>
        </w:rPr>
        <w:t>:</w:t>
      </w:r>
      <w:r w:rsidR="004B702A" w:rsidRPr="00D54E0C">
        <w:rPr>
          <w:rFonts w:asciiTheme="minorHAnsi" w:hAnsiTheme="minorHAnsi" w:cs="Tahoma"/>
          <w:b/>
          <w:sz w:val="28"/>
          <w:szCs w:val="28"/>
        </w:rPr>
        <w:t xml:space="preserve"> </w:t>
      </w:r>
      <w:r w:rsidR="008D7078">
        <w:rPr>
          <w:rFonts w:asciiTheme="minorHAnsi" w:hAnsiTheme="minorHAnsi" w:cs="Tahoma"/>
          <w:sz w:val="28"/>
          <w:szCs w:val="28"/>
        </w:rPr>
        <w:t xml:space="preserve">Monterrey N.L. en las instalaciones de Accelerium S. de R.L. de C.V. Ubicado en Modesto Arreola #917 </w:t>
      </w:r>
      <w:proofErr w:type="spellStart"/>
      <w:r w:rsidR="008D7078">
        <w:rPr>
          <w:rFonts w:asciiTheme="minorHAnsi" w:hAnsiTheme="minorHAnsi" w:cs="Tahoma"/>
          <w:sz w:val="28"/>
          <w:szCs w:val="28"/>
        </w:rPr>
        <w:t>Ote</w:t>
      </w:r>
      <w:proofErr w:type="spellEnd"/>
      <w:r w:rsidR="008D7078">
        <w:rPr>
          <w:rFonts w:asciiTheme="minorHAnsi" w:hAnsiTheme="minorHAnsi" w:cs="Tahoma"/>
          <w:sz w:val="28"/>
          <w:szCs w:val="28"/>
        </w:rPr>
        <w:t>. Col. Centro, CP 64000</w:t>
      </w:r>
    </w:p>
    <w:p w:rsidR="00ED4F7B" w:rsidRPr="008D7078" w:rsidRDefault="00ED4F7B" w:rsidP="008D7078">
      <w:pPr>
        <w:ind w:left="1843" w:hanging="1843"/>
        <w:rPr>
          <w:rFonts w:asciiTheme="minorHAnsi" w:hAnsiTheme="minorHAnsi" w:cs="Tahoma"/>
          <w:sz w:val="28"/>
          <w:szCs w:val="28"/>
        </w:rPr>
      </w:pPr>
    </w:p>
    <w:p w:rsidR="005A77A3" w:rsidRDefault="005A77A3" w:rsidP="005A77A3">
      <w:pPr>
        <w:ind w:left="1080" w:hanging="1080"/>
        <w:rPr>
          <w:rFonts w:asciiTheme="minorHAnsi" w:hAnsiTheme="minorHAnsi" w:cs="Tahoma"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 xml:space="preserve">Coordinador del curso: </w:t>
      </w:r>
      <w:r w:rsidR="00D4053E">
        <w:rPr>
          <w:rFonts w:asciiTheme="minorHAnsi" w:hAnsiTheme="minorHAnsi" w:cs="Tahoma"/>
          <w:bCs/>
          <w:sz w:val="28"/>
          <w:szCs w:val="28"/>
        </w:rPr>
        <w:t>QC</w:t>
      </w:r>
      <w:r w:rsidR="00ED4F7B">
        <w:rPr>
          <w:rFonts w:asciiTheme="minorHAnsi" w:hAnsiTheme="minorHAnsi" w:cs="Tahoma"/>
          <w:bCs/>
          <w:sz w:val="28"/>
          <w:szCs w:val="28"/>
        </w:rPr>
        <w:t>B.</w:t>
      </w:r>
      <w:r w:rsidR="00ED4F7B">
        <w:rPr>
          <w:rFonts w:asciiTheme="minorHAnsi" w:hAnsiTheme="minorHAnsi" w:cs="Tahoma"/>
          <w:b/>
          <w:sz w:val="28"/>
          <w:szCs w:val="28"/>
        </w:rPr>
        <w:t xml:space="preserve"> </w:t>
      </w:r>
      <w:r w:rsidR="00ED4F7B" w:rsidRPr="00ED4F7B">
        <w:rPr>
          <w:rFonts w:asciiTheme="minorHAnsi" w:hAnsiTheme="minorHAnsi" w:cs="Tahoma"/>
          <w:sz w:val="28"/>
          <w:szCs w:val="28"/>
        </w:rPr>
        <w:t>Jaime Hinojosa</w:t>
      </w:r>
    </w:p>
    <w:p w:rsidR="00D4053E" w:rsidRDefault="00D4053E" w:rsidP="005A77A3">
      <w:pPr>
        <w:ind w:left="1080" w:hanging="1080"/>
        <w:rPr>
          <w:rFonts w:asciiTheme="minorHAnsi" w:hAnsiTheme="minorHAnsi" w:cs="Tahoma"/>
          <w:sz w:val="28"/>
          <w:szCs w:val="28"/>
        </w:rPr>
      </w:pPr>
    </w:p>
    <w:p w:rsidR="00D4053E" w:rsidRDefault="00D4053E" w:rsidP="005A77A3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 xml:space="preserve">Costo:   </w:t>
      </w:r>
      <w:r w:rsidRPr="00D4053E">
        <w:rPr>
          <w:rFonts w:asciiTheme="minorHAnsi" w:hAnsiTheme="minorHAnsi" w:cs="Tahoma"/>
          <w:sz w:val="28"/>
          <w:szCs w:val="28"/>
        </w:rPr>
        <w:t>3000</w:t>
      </w:r>
      <w:r>
        <w:rPr>
          <w:rFonts w:asciiTheme="minorHAnsi" w:hAnsiTheme="minorHAnsi" w:cs="Tahoma"/>
          <w:sz w:val="28"/>
          <w:szCs w:val="28"/>
        </w:rPr>
        <w:t xml:space="preserve"> pesos </w:t>
      </w:r>
      <w:bookmarkStart w:id="0" w:name="_GoBack"/>
      <w:bookmarkEnd w:id="0"/>
    </w:p>
    <w:p w:rsidR="005A77A3" w:rsidRDefault="005A77A3" w:rsidP="00BB2A4C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</w:p>
    <w:p w:rsidR="008F7657" w:rsidRPr="00D54E0C" w:rsidRDefault="008F7657" w:rsidP="008F7657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 xml:space="preserve">Informes: </w:t>
      </w:r>
      <w:r w:rsidR="00ED4F7B">
        <w:rPr>
          <w:rFonts w:asciiTheme="minorHAnsi" w:hAnsiTheme="minorHAnsi" w:cs="Tahoma"/>
          <w:bCs/>
          <w:sz w:val="28"/>
          <w:szCs w:val="28"/>
        </w:rPr>
        <w:t>jaime.hinojosa</w:t>
      </w:r>
      <w:r w:rsidRPr="00E95196">
        <w:rPr>
          <w:rFonts w:asciiTheme="minorHAnsi" w:hAnsiTheme="minorHAnsi" w:cs="Tahoma"/>
          <w:bCs/>
          <w:sz w:val="28"/>
          <w:szCs w:val="28"/>
        </w:rPr>
        <w:t>@accelerium.com – +52 (81) 5515-8000 Ext. 8014</w:t>
      </w:r>
    </w:p>
    <w:p w:rsidR="00910B6E" w:rsidRPr="00D54E0C" w:rsidRDefault="00910B6E" w:rsidP="00910B6E">
      <w:pPr>
        <w:ind w:left="1440" w:hanging="1080"/>
        <w:rPr>
          <w:rFonts w:asciiTheme="minorHAnsi" w:hAnsiTheme="minorHAnsi" w:cs="Tahoma"/>
          <w:sz w:val="28"/>
          <w:szCs w:val="28"/>
        </w:rPr>
      </w:pPr>
    </w:p>
    <w:p w:rsidR="00910B6E" w:rsidRDefault="00910B6E" w:rsidP="00910B6E">
      <w:pPr>
        <w:ind w:left="360" w:hanging="360"/>
        <w:rPr>
          <w:rFonts w:asciiTheme="minorHAnsi" w:hAnsiTheme="minorHAnsi" w:cs="Tahoma"/>
          <w:b/>
          <w:sz w:val="28"/>
          <w:szCs w:val="28"/>
        </w:rPr>
      </w:pPr>
      <w:r w:rsidRPr="00D54E0C">
        <w:rPr>
          <w:rFonts w:asciiTheme="minorHAnsi" w:hAnsiTheme="minorHAnsi" w:cs="Tahoma"/>
          <w:b/>
          <w:sz w:val="28"/>
          <w:szCs w:val="28"/>
        </w:rPr>
        <w:t>Educación Continua</w:t>
      </w:r>
    </w:p>
    <w:p w:rsidR="00096C52" w:rsidRPr="005A77A3" w:rsidRDefault="00096C52" w:rsidP="00910B6E">
      <w:pPr>
        <w:ind w:left="360" w:hanging="360"/>
        <w:rPr>
          <w:rFonts w:asciiTheme="minorHAnsi" w:hAnsiTheme="minorHAnsi" w:cs="Tahoma"/>
        </w:rPr>
      </w:pPr>
    </w:p>
    <w:p w:rsidR="00910B6E" w:rsidRPr="00ED4F7B" w:rsidRDefault="00910B6E" w:rsidP="00096C52">
      <w:pPr>
        <w:jc w:val="both"/>
        <w:rPr>
          <w:rFonts w:asciiTheme="minorHAnsi" w:hAnsiTheme="minorHAnsi" w:cs="Tahoma"/>
          <w:sz w:val="28"/>
        </w:rPr>
      </w:pPr>
      <w:r w:rsidRPr="00ED4F7B">
        <w:rPr>
          <w:rFonts w:asciiTheme="minorHAnsi" w:hAnsiTheme="minorHAnsi" w:cs="Tahoma"/>
          <w:sz w:val="28"/>
        </w:rPr>
        <w:t xml:space="preserve">Este curso </w:t>
      </w:r>
      <w:r w:rsidR="0075001D" w:rsidRPr="00ED4F7B">
        <w:rPr>
          <w:rFonts w:asciiTheme="minorHAnsi" w:hAnsiTheme="minorHAnsi" w:cs="Tahoma"/>
          <w:sz w:val="28"/>
        </w:rPr>
        <w:t>ofrece</w:t>
      </w:r>
      <w:r w:rsidRPr="00ED4F7B">
        <w:rPr>
          <w:rFonts w:asciiTheme="minorHAnsi" w:hAnsiTheme="minorHAnsi" w:cs="Tahoma"/>
          <w:sz w:val="28"/>
        </w:rPr>
        <w:t xml:space="preserve"> a sus participantes créditos de educación conti</w:t>
      </w:r>
      <w:r w:rsidR="00597431" w:rsidRPr="00ED4F7B">
        <w:rPr>
          <w:rFonts w:asciiTheme="minorHAnsi" w:hAnsiTheme="minorHAnsi" w:cs="Tahoma"/>
          <w:sz w:val="28"/>
        </w:rPr>
        <w:t xml:space="preserve">nua avalados por el </w:t>
      </w:r>
      <w:r w:rsidR="00860E63" w:rsidRPr="00ED4F7B">
        <w:rPr>
          <w:rFonts w:asciiTheme="minorHAnsi" w:hAnsiTheme="minorHAnsi" w:cs="Tahoma"/>
          <w:sz w:val="28"/>
        </w:rPr>
        <w:t xml:space="preserve">Instituto </w:t>
      </w:r>
      <w:r w:rsidR="00506F09" w:rsidRPr="00ED4F7B">
        <w:rPr>
          <w:rFonts w:asciiTheme="minorHAnsi" w:hAnsiTheme="minorHAnsi" w:cs="Tahoma"/>
          <w:sz w:val="28"/>
        </w:rPr>
        <w:t>Tecnológico</w:t>
      </w:r>
      <w:r w:rsidR="00597431" w:rsidRPr="00ED4F7B">
        <w:rPr>
          <w:rFonts w:asciiTheme="minorHAnsi" w:hAnsiTheme="minorHAnsi" w:cs="Tahoma"/>
          <w:sz w:val="28"/>
        </w:rPr>
        <w:t xml:space="preserve"> de Monterrey</w:t>
      </w:r>
      <w:r w:rsidRPr="00ED4F7B">
        <w:rPr>
          <w:rFonts w:asciiTheme="minorHAnsi" w:hAnsiTheme="minorHAnsi" w:cs="Tahoma"/>
          <w:sz w:val="28"/>
        </w:rPr>
        <w:t>.</w:t>
      </w:r>
    </w:p>
    <w:p w:rsidR="00910B6E" w:rsidRPr="00D54E0C" w:rsidRDefault="00910B6E" w:rsidP="00910B6E">
      <w:pPr>
        <w:ind w:left="1080" w:hanging="1080"/>
        <w:rPr>
          <w:rFonts w:asciiTheme="minorHAnsi" w:hAnsiTheme="minorHAnsi" w:cs="Tahoma"/>
          <w:sz w:val="28"/>
          <w:szCs w:val="28"/>
        </w:rPr>
      </w:pPr>
    </w:p>
    <w:p w:rsidR="00910B6E" w:rsidRDefault="00910B6E" w:rsidP="00910B6E">
      <w:pPr>
        <w:ind w:left="1080" w:hanging="1080"/>
        <w:rPr>
          <w:rFonts w:asciiTheme="minorHAnsi" w:hAnsiTheme="minorHAnsi" w:cs="Tahoma"/>
          <w:b/>
          <w:sz w:val="28"/>
          <w:szCs w:val="28"/>
        </w:rPr>
      </w:pPr>
      <w:r w:rsidRPr="00D54E0C">
        <w:rPr>
          <w:rFonts w:asciiTheme="minorHAnsi" w:hAnsiTheme="minorHAnsi" w:cs="Tahoma"/>
          <w:b/>
          <w:sz w:val="28"/>
          <w:szCs w:val="28"/>
        </w:rPr>
        <w:t>Evaluación</w:t>
      </w:r>
    </w:p>
    <w:p w:rsidR="00096C52" w:rsidRPr="005A77A3" w:rsidRDefault="00096C52" w:rsidP="00910B6E">
      <w:pPr>
        <w:ind w:left="1080" w:hanging="1080"/>
        <w:rPr>
          <w:rFonts w:asciiTheme="minorHAnsi" w:hAnsiTheme="minorHAnsi" w:cs="Tahoma"/>
        </w:rPr>
      </w:pPr>
    </w:p>
    <w:p w:rsidR="00910B6E" w:rsidRPr="00ED4F7B" w:rsidRDefault="00910B6E" w:rsidP="00096C52">
      <w:pPr>
        <w:jc w:val="both"/>
        <w:rPr>
          <w:rFonts w:asciiTheme="minorHAnsi" w:hAnsiTheme="minorHAnsi" w:cs="Tahoma"/>
          <w:sz w:val="36"/>
          <w:szCs w:val="28"/>
        </w:rPr>
      </w:pPr>
      <w:r w:rsidRPr="00D54E0C">
        <w:rPr>
          <w:rFonts w:asciiTheme="minorHAnsi" w:hAnsiTheme="minorHAnsi" w:cs="Tahoma"/>
          <w:b/>
          <w:sz w:val="28"/>
          <w:szCs w:val="28"/>
        </w:rPr>
        <w:tab/>
      </w:r>
      <w:r w:rsidR="00853269" w:rsidRPr="00ED4F7B">
        <w:rPr>
          <w:rFonts w:asciiTheme="minorHAnsi" w:hAnsiTheme="minorHAnsi" w:cs="Tahoma"/>
          <w:sz w:val="28"/>
          <w:szCs w:val="22"/>
        </w:rPr>
        <w:t>Durante</w:t>
      </w:r>
      <w:r w:rsidR="005A77A3" w:rsidRPr="00ED4F7B">
        <w:rPr>
          <w:rFonts w:asciiTheme="minorHAnsi" w:hAnsiTheme="minorHAnsi" w:cs="Tahoma"/>
          <w:sz w:val="28"/>
          <w:szCs w:val="22"/>
        </w:rPr>
        <w:t xml:space="preserve"> el curso</w:t>
      </w:r>
      <w:r w:rsidR="00853269" w:rsidRPr="00ED4F7B">
        <w:rPr>
          <w:rFonts w:asciiTheme="minorHAnsi" w:hAnsiTheme="minorHAnsi" w:cs="Tahoma"/>
          <w:sz w:val="28"/>
          <w:szCs w:val="22"/>
        </w:rPr>
        <w:t xml:space="preserve"> </w:t>
      </w:r>
      <w:r w:rsidR="00400FA8" w:rsidRPr="00ED4F7B">
        <w:rPr>
          <w:rFonts w:asciiTheme="minorHAnsi" w:hAnsiTheme="minorHAnsi" w:cs="Tahoma"/>
          <w:sz w:val="28"/>
          <w:szCs w:val="22"/>
        </w:rPr>
        <w:t xml:space="preserve">y al finalizar </w:t>
      </w:r>
      <w:r w:rsidR="005A77A3" w:rsidRPr="00ED4F7B">
        <w:rPr>
          <w:rFonts w:asciiTheme="minorHAnsi" w:hAnsiTheme="minorHAnsi" w:cs="Tahoma"/>
          <w:sz w:val="28"/>
          <w:szCs w:val="22"/>
        </w:rPr>
        <w:t xml:space="preserve">el mismo, </w:t>
      </w:r>
      <w:r w:rsidRPr="00ED4F7B">
        <w:rPr>
          <w:rFonts w:asciiTheme="minorHAnsi" w:hAnsiTheme="minorHAnsi" w:cs="Tahoma"/>
          <w:sz w:val="28"/>
          <w:szCs w:val="22"/>
        </w:rPr>
        <w:t xml:space="preserve"> el participante deberá </w:t>
      </w:r>
      <w:r w:rsidR="00853269" w:rsidRPr="00ED4F7B">
        <w:rPr>
          <w:rFonts w:asciiTheme="minorHAnsi" w:hAnsiTheme="minorHAnsi" w:cs="Tahoma"/>
          <w:sz w:val="28"/>
          <w:szCs w:val="22"/>
        </w:rPr>
        <w:t xml:space="preserve">participar en </w:t>
      </w:r>
      <w:r w:rsidR="0075001D" w:rsidRPr="00ED4F7B">
        <w:rPr>
          <w:rFonts w:asciiTheme="minorHAnsi" w:hAnsiTheme="minorHAnsi" w:cs="Tahoma"/>
          <w:sz w:val="28"/>
          <w:szCs w:val="22"/>
        </w:rPr>
        <w:t>la</w:t>
      </w:r>
      <w:r w:rsidR="00400FA8" w:rsidRPr="00ED4F7B">
        <w:rPr>
          <w:rFonts w:asciiTheme="minorHAnsi" w:hAnsiTheme="minorHAnsi" w:cs="Tahoma"/>
          <w:sz w:val="28"/>
          <w:szCs w:val="22"/>
        </w:rPr>
        <w:t>s</w:t>
      </w:r>
      <w:r w:rsidR="0075001D" w:rsidRPr="00ED4F7B">
        <w:rPr>
          <w:rFonts w:asciiTheme="minorHAnsi" w:hAnsiTheme="minorHAnsi" w:cs="Tahoma"/>
          <w:sz w:val="28"/>
          <w:szCs w:val="22"/>
        </w:rPr>
        <w:t xml:space="preserve"> dinámica</w:t>
      </w:r>
      <w:r w:rsidR="00400FA8" w:rsidRPr="00ED4F7B">
        <w:rPr>
          <w:rFonts w:asciiTheme="minorHAnsi" w:hAnsiTheme="minorHAnsi" w:cs="Tahoma"/>
          <w:sz w:val="28"/>
          <w:szCs w:val="22"/>
        </w:rPr>
        <w:t>s</w:t>
      </w:r>
      <w:r w:rsidR="0075001D" w:rsidRPr="00ED4F7B">
        <w:rPr>
          <w:rFonts w:asciiTheme="minorHAnsi" w:hAnsiTheme="minorHAnsi" w:cs="Tahoma"/>
          <w:sz w:val="28"/>
          <w:szCs w:val="22"/>
        </w:rPr>
        <w:t xml:space="preserve"> y </w:t>
      </w:r>
      <w:r w:rsidR="00853269" w:rsidRPr="00ED4F7B">
        <w:rPr>
          <w:rFonts w:asciiTheme="minorHAnsi" w:hAnsiTheme="minorHAnsi" w:cs="Tahoma"/>
          <w:sz w:val="28"/>
          <w:szCs w:val="22"/>
        </w:rPr>
        <w:t xml:space="preserve">ejercicios </w:t>
      </w:r>
      <w:r w:rsidR="00487036" w:rsidRPr="00ED4F7B">
        <w:rPr>
          <w:rFonts w:asciiTheme="minorHAnsi" w:hAnsiTheme="minorHAnsi" w:cs="Tahoma"/>
          <w:sz w:val="28"/>
          <w:szCs w:val="22"/>
        </w:rPr>
        <w:t xml:space="preserve">de </w:t>
      </w:r>
      <w:r w:rsidR="00A776A2" w:rsidRPr="00ED4F7B">
        <w:rPr>
          <w:rFonts w:asciiTheme="minorHAnsi" w:hAnsiTheme="minorHAnsi" w:cs="Tahoma"/>
          <w:sz w:val="28"/>
          <w:szCs w:val="22"/>
        </w:rPr>
        <w:t>evaluación</w:t>
      </w:r>
      <w:r w:rsidR="005A77A3" w:rsidRPr="00ED4F7B">
        <w:rPr>
          <w:rFonts w:asciiTheme="minorHAnsi" w:hAnsiTheme="minorHAnsi" w:cs="Tahoma"/>
          <w:sz w:val="28"/>
          <w:szCs w:val="22"/>
        </w:rPr>
        <w:t xml:space="preserve"> </w:t>
      </w:r>
      <w:r w:rsidRPr="00ED4F7B">
        <w:rPr>
          <w:rFonts w:asciiTheme="minorHAnsi" w:hAnsiTheme="minorHAnsi" w:cs="Tahoma"/>
          <w:sz w:val="28"/>
          <w:szCs w:val="22"/>
        </w:rPr>
        <w:t>basado</w:t>
      </w:r>
      <w:r w:rsidR="005A77A3" w:rsidRPr="00ED4F7B">
        <w:rPr>
          <w:rFonts w:asciiTheme="minorHAnsi" w:hAnsiTheme="minorHAnsi" w:cs="Tahoma"/>
          <w:sz w:val="28"/>
          <w:szCs w:val="22"/>
        </w:rPr>
        <w:t>s</w:t>
      </w:r>
      <w:r w:rsidRPr="00ED4F7B">
        <w:rPr>
          <w:rFonts w:asciiTheme="minorHAnsi" w:hAnsiTheme="minorHAnsi" w:cs="Tahoma"/>
          <w:sz w:val="28"/>
          <w:szCs w:val="22"/>
        </w:rPr>
        <w:t xml:space="preserve"> en el material revisado durante el curso</w:t>
      </w:r>
      <w:r w:rsidR="005A77A3" w:rsidRPr="00ED4F7B">
        <w:rPr>
          <w:rFonts w:asciiTheme="minorHAnsi" w:hAnsiTheme="minorHAnsi" w:cs="Tahoma"/>
          <w:sz w:val="28"/>
          <w:szCs w:val="22"/>
        </w:rPr>
        <w:t>.</w:t>
      </w:r>
      <w:r w:rsidRPr="00ED4F7B">
        <w:rPr>
          <w:rFonts w:asciiTheme="minorHAnsi" w:hAnsiTheme="minorHAnsi" w:cs="Tahoma"/>
          <w:sz w:val="28"/>
          <w:szCs w:val="22"/>
        </w:rPr>
        <w:t xml:space="preserve"> </w:t>
      </w:r>
    </w:p>
    <w:p w:rsidR="00910B6E" w:rsidRPr="00D54E0C" w:rsidRDefault="00910B6E" w:rsidP="00910B6E">
      <w:pPr>
        <w:ind w:left="1080" w:hanging="1080"/>
        <w:rPr>
          <w:rFonts w:asciiTheme="minorHAnsi" w:hAnsiTheme="minorHAnsi" w:cs="Tahoma"/>
          <w:sz w:val="28"/>
          <w:szCs w:val="28"/>
        </w:rPr>
      </w:pPr>
    </w:p>
    <w:p w:rsidR="00CA3C6C" w:rsidRPr="00D54E0C" w:rsidRDefault="00CA3C6C" w:rsidP="00910B6E">
      <w:pPr>
        <w:ind w:left="1080" w:hanging="1080"/>
        <w:rPr>
          <w:rFonts w:asciiTheme="minorHAnsi" w:hAnsiTheme="minorHAnsi" w:cs="Tahoma"/>
          <w:sz w:val="28"/>
          <w:szCs w:val="28"/>
        </w:rPr>
      </w:pPr>
    </w:p>
    <w:p w:rsidR="00CA3C6C" w:rsidRPr="00D54E0C" w:rsidRDefault="00CA3C6C" w:rsidP="00910B6E">
      <w:pPr>
        <w:ind w:left="1080" w:hanging="1080"/>
        <w:rPr>
          <w:rFonts w:asciiTheme="minorHAnsi" w:hAnsiTheme="minorHAnsi" w:cs="Tahoma"/>
          <w:sz w:val="28"/>
          <w:szCs w:val="28"/>
        </w:rPr>
      </w:pPr>
    </w:p>
    <w:p w:rsidR="00CA3C6C" w:rsidRPr="00D54E0C" w:rsidRDefault="00CA3C6C" w:rsidP="00910B6E">
      <w:pPr>
        <w:ind w:left="1080" w:hanging="1080"/>
        <w:rPr>
          <w:rFonts w:asciiTheme="minorHAnsi" w:hAnsiTheme="minorHAnsi" w:cs="Tahoma"/>
        </w:rPr>
      </w:pPr>
    </w:p>
    <w:p w:rsidR="004C5507" w:rsidRPr="00D54E0C" w:rsidRDefault="004C5507">
      <w:pPr>
        <w:rPr>
          <w:rFonts w:asciiTheme="minorHAnsi" w:hAnsiTheme="minorHAnsi" w:cs="Tahoma"/>
          <w:b/>
        </w:rPr>
      </w:pPr>
      <w:r w:rsidRPr="00D54E0C">
        <w:rPr>
          <w:rFonts w:asciiTheme="minorHAnsi" w:hAnsiTheme="minorHAnsi" w:cs="Tahoma"/>
          <w:b/>
        </w:rPr>
        <w:br w:type="page"/>
      </w:r>
    </w:p>
    <w:p w:rsidR="00096C52" w:rsidRPr="00DB3FCD" w:rsidRDefault="00096C52" w:rsidP="00096C52">
      <w:pPr>
        <w:ind w:left="1080" w:hanging="1080"/>
        <w:rPr>
          <w:rFonts w:asciiTheme="minorHAnsi" w:hAnsiTheme="minorHAnsi" w:cs="Tahoma"/>
          <w:b/>
          <w:i/>
          <w:color w:val="9999FF"/>
          <w:sz w:val="12"/>
          <w:szCs w:val="12"/>
        </w:rPr>
      </w:pPr>
    </w:p>
    <w:p w:rsidR="005A77A3" w:rsidRPr="005A77A3" w:rsidRDefault="005A77A3" w:rsidP="00096C52">
      <w:pPr>
        <w:ind w:left="1080" w:hanging="1080"/>
        <w:rPr>
          <w:rFonts w:ascii="Arial Black" w:hAnsi="Arial Black" w:cs="Tahoma"/>
          <w:b/>
          <w:i/>
          <w:color w:val="5A2781"/>
          <w:sz w:val="32"/>
          <w:szCs w:val="32"/>
        </w:rPr>
      </w:pPr>
    </w:p>
    <w:p w:rsidR="004C5507" w:rsidRPr="00DB3FCD" w:rsidRDefault="00096C52" w:rsidP="00096C52">
      <w:pPr>
        <w:ind w:left="1080" w:hanging="1080"/>
        <w:rPr>
          <w:rFonts w:ascii="Arial Black" w:hAnsi="Arial Black" w:cs="Tahoma"/>
          <w:b/>
          <w:i/>
          <w:color w:val="5A2781"/>
          <w:sz w:val="52"/>
          <w:szCs w:val="52"/>
        </w:rPr>
      </w:pPr>
      <w:r w:rsidRPr="00096C52">
        <w:rPr>
          <w:rFonts w:ascii="Arial Black" w:hAnsi="Arial Black" w:cs="Tahoma"/>
          <w:b/>
          <w:i/>
          <w:color w:val="5A2781"/>
          <w:sz w:val="56"/>
          <w:szCs w:val="56"/>
        </w:rPr>
        <w:t>DÍA 1</w:t>
      </w:r>
    </w:p>
    <w:p w:rsidR="00A15031" w:rsidRPr="00D54E0C" w:rsidRDefault="00737E06" w:rsidP="00DB3FCD">
      <w:pPr>
        <w:ind w:left="1080" w:hanging="1080"/>
        <w:rPr>
          <w:rFonts w:asciiTheme="minorHAnsi" w:hAnsiTheme="minorHAnsi" w:cs="Tahoma"/>
        </w:rPr>
      </w:pPr>
      <w:r>
        <w:rPr>
          <w:rFonts w:asciiTheme="minorHAnsi" w:hAnsiTheme="minorHAnsi" w:cs="Tahoma"/>
          <w:b/>
          <w:i/>
          <w:noProof/>
          <w:color w:val="9999FF"/>
          <w:sz w:val="32"/>
          <w:szCs w:val="32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81280</wp:posOffset>
                </wp:positionV>
                <wp:extent cx="6906260" cy="0"/>
                <wp:effectExtent l="6350" t="11430" r="12065" b="7620"/>
                <wp:wrapNone/>
                <wp:docPr id="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6260" cy="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-.4pt;margin-top:6.4pt;width:54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" strokecolor="#8064a2 [3207]" strokeweight="1pt">
                <v:shadow color="#3f3151 [1607]" offset="1pt"/>
              </v:shape>
            </w:pict>
          </mc:Fallback>
        </mc:AlternateContent>
      </w:r>
    </w:p>
    <w:tbl>
      <w:tblPr>
        <w:tblW w:w="10055" w:type="dxa"/>
        <w:jc w:val="center"/>
        <w:tblInd w:w="-4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97"/>
        <w:gridCol w:w="7940"/>
        <w:gridCol w:w="18"/>
      </w:tblGrid>
      <w:tr w:rsidR="004C5507" w:rsidRPr="00D54E0C" w:rsidTr="00DB3FCD">
        <w:trPr>
          <w:trHeight w:val="249"/>
          <w:jc w:val="center"/>
        </w:trPr>
        <w:tc>
          <w:tcPr>
            <w:tcW w:w="10055" w:type="dxa"/>
            <w:gridSpan w:val="3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5A2781"/>
          </w:tcPr>
          <w:p w:rsidR="004C5507" w:rsidRPr="00DB3FCD" w:rsidRDefault="005B398A" w:rsidP="00726A31">
            <w:pPr>
              <w:jc w:val="center"/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</w:pPr>
            <w:r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  <w:t>MÓ</w:t>
            </w:r>
            <w:r w:rsidR="004C5507" w:rsidRPr="00DB3FCD"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  <w:t>DULO I</w:t>
            </w:r>
          </w:p>
        </w:tc>
      </w:tr>
      <w:tr w:rsidR="00096C52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8" w:type="dxa"/>
          <w:trHeight w:val="328"/>
          <w:jc w:val="center"/>
        </w:trPr>
        <w:tc>
          <w:tcPr>
            <w:tcW w:w="10037" w:type="dxa"/>
            <w:gridSpan w:val="2"/>
            <w:tcBorders>
              <w:bottom w:val="single" w:sz="4" w:space="0" w:color="auto"/>
            </w:tcBorders>
          </w:tcPr>
          <w:p w:rsidR="00096C52" w:rsidRPr="00D54E0C" w:rsidRDefault="00096C52" w:rsidP="00726A31">
            <w:pPr>
              <w:jc w:val="center"/>
              <w:rPr>
                <w:rFonts w:asciiTheme="minorHAnsi" w:hAnsiTheme="minorHAnsi" w:cs="Tahoma"/>
                <w:b/>
                <w:i/>
                <w:snapToGrid w:val="0"/>
                <w:sz w:val="28"/>
                <w:szCs w:val="28"/>
              </w:rPr>
            </w:pPr>
            <w:r w:rsidRPr="00D54E0C">
              <w:rPr>
                <w:rFonts w:asciiTheme="minorHAnsi" w:hAnsiTheme="minorHAnsi" w:cs="Tahoma"/>
                <w:b/>
                <w:i/>
                <w:snapToGrid w:val="0"/>
                <w:sz w:val="28"/>
                <w:szCs w:val="28"/>
              </w:rPr>
              <w:t>Investigación Clínica y el Desarrollo de Nuevos Productos Farmacéuticos</w:t>
            </w:r>
          </w:p>
        </w:tc>
      </w:tr>
      <w:tr w:rsidR="004C5507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8" w:type="dxa"/>
          <w:trHeight w:val="277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4C5507" w:rsidRPr="00D54E0C" w:rsidRDefault="004C5507" w:rsidP="00726A31">
            <w:pPr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Hora</w:t>
            </w:r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C5507" w:rsidRPr="00D54E0C" w:rsidRDefault="004C5507" w:rsidP="00726A31">
            <w:pPr>
              <w:jc w:val="center"/>
              <w:rPr>
                <w:rFonts w:asciiTheme="minorHAnsi" w:hAnsiTheme="minorHAnsi" w:cs="Tahoma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Tema</w:t>
            </w:r>
          </w:p>
        </w:tc>
      </w:tr>
      <w:tr w:rsidR="004C5507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8" w:type="dxa"/>
          <w:trHeight w:val="277"/>
          <w:jc w:val="center"/>
        </w:trPr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5507" w:rsidRPr="00D54E0C" w:rsidRDefault="00400FA8" w:rsidP="00737E06">
            <w:pPr>
              <w:jc w:val="center"/>
              <w:rPr>
                <w:rFonts w:asciiTheme="minorHAnsi" w:hAnsiTheme="minorHAnsi" w:cs="Tahoma"/>
              </w:rPr>
            </w:pPr>
            <w:r w:rsidRPr="00D54E0C">
              <w:rPr>
                <w:rFonts w:asciiTheme="minorHAnsi" w:hAnsiTheme="minorHAnsi" w:cs="Tahoma"/>
              </w:rPr>
              <w:t>07</w:t>
            </w:r>
            <w:r w:rsidR="00A67917" w:rsidRPr="00D54E0C">
              <w:rPr>
                <w:rFonts w:asciiTheme="minorHAnsi" w:hAnsiTheme="minorHAnsi" w:cs="Tahoma"/>
              </w:rPr>
              <w:t xml:space="preserve">:00 – </w:t>
            </w:r>
            <w:r w:rsidRPr="00D54E0C">
              <w:rPr>
                <w:rFonts w:asciiTheme="minorHAnsi" w:hAnsiTheme="minorHAnsi" w:cs="Tahoma"/>
              </w:rPr>
              <w:t>08</w:t>
            </w:r>
            <w:r w:rsidR="00A67917" w:rsidRPr="00D54E0C">
              <w:rPr>
                <w:rFonts w:asciiTheme="minorHAnsi" w:hAnsiTheme="minorHAnsi" w:cs="Tahoma"/>
              </w:rPr>
              <w:t>:0</w:t>
            </w:r>
            <w:r w:rsidR="004C5507" w:rsidRPr="00D54E0C">
              <w:rPr>
                <w:rFonts w:asciiTheme="minorHAnsi" w:hAnsiTheme="minorHAnsi" w:cs="Tahoma"/>
              </w:rPr>
              <w:t>0</w:t>
            </w: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5507" w:rsidRPr="00DB3FCD" w:rsidRDefault="004C5507" w:rsidP="00726A3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z w:val="22"/>
                <w:szCs w:val="22"/>
              </w:rPr>
              <w:t>Registro</w:t>
            </w:r>
          </w:p>
        </w:tc>
      </w:tr>
      <w:tr w:rsidR="004C5507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8" w:type="dxa"/>
          <w:trHeight w:val="277"/>
          <w:jc w:val="center"/>
        </w:trPr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5507" w:rsidRPr="00D54E0C" w:rsidRDefault="003912E4" w:rsidP="00737E06">
            <w:pPr>
              <w:jc w:val="center"/>
              <w:rPr>
                <w:rFonts w:asciiTheme="minorHAnsi" w:hAnsiTheme="minorHAnsi" w:cs="Tahoma"/>
              </w:rPr>
            </w:pPr>
            <w:r w:rsidRPr="00D54E0C">
              <w:rPr>
                <w:rFonts w:asciiTheme="minorHAnsi" w:hAnsiTheme="minorHAnsi" w:cs="Tahoma"/>
              </w:rPr>
              <w:t>08</w:t>
            </w:r>
            <w:r w:rsidR="00A67917" w:rsidRPr="00D54E0C">
              <w:rPr>
                <w:rFonts w:asciiTheme="minorHAnsi" w:hAnsiTheme="minorHAnsi" w:cs="Tahoma"/>
              </w:rPr>
              <w:t>:00</w:t>
            </w:r>
            <w:r w:rsidR="004C5507" w:rsidRPr="00D54E0C">
              <w:rPr>
                <w:rFonts w:asciiTheme="minorHAnsi" w:hAnsiTheme="minorHAnsi" w:cs="Tahoma"/>
              </w:rPr>
              <w:t xml:space="preserve"> – </w:t>
            </w:r>
            <w:r w:rsidRPr="00D54E0C">
              <w:rPr>
                <w:rFonts w:asciiTheme="minorHAnsi" w:hAnsiTheme="minorHAnsi" w:cs="Tahoma"/>
              </w:rPr>
              <w:t>08</w:t>
            </w:r>
            <w:r w:rsidR="004C5507" w:rsidRPr="00D54E0C">
              <w:rPr>
                <w:rFonts w:asciiTheme="minorHAnsi" w:hAnsiTheme="minorHAnsi" w:cs="Tahoma"/>
              </w:rPr>
              <w:t>:</w:t>
            </w:r>
            <w:r w:rsidR="00A67917" w:rsidRPr="00D54E0C">
              <w:rPr>
                <w:rFonts w:asciiTheme="minorHAnsi" w:hAnsiTheme="minorHAnsi" w:cs="Tahoma"/>
              </w:rPr>
              <w:t>15</w:t>
            </w: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5507" w:rsidRPr="00DB3FCD" w:rsidRDefault="004C5507" w:rsidP="00726A3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z w:val="22"/>
                <w:szCs w:val="22"/>
              </w:rPr>
              <w:t>Introducción y Revisión de Programa</w:t>
            </w:r>
          </w:p>
        </w:tc>
      </w:tr>
      <w:tr w:rsidR="004C5507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8" w:type="dxa"/>
          <w:trHeight w:val="706"/>
          <w:jc w:val="center"/>
        </w:trPr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5507" w:rsidRPr="00D54E0C" w:rsidRDefault="003912E4" w:rsidP="00737E06">
            <w:pPr>
              <w:jc w:val="center"/>
              <w:rPr>
                <w:rFonts w:asciiTheme="minorHAnsi" w:hAnsiTheme="minorHAnsi" w:cs="Tahoma"/>
              </w:rPr>
            </w:pPr>
            <w:r w:rsidRPr="00D54E0C">
              <w:rPr>
                <w:rFonts w:asciiTheme="minorHAnsi" w:hAnsiTheme="minorHAnsi" w:cs="Tahoma"/>
              </w:rPr>
              <w:t>08</w:t>
            </w:r>
            <w:r w:rsidR="00A67917" w:rsidRPr="00D54E0C">
              <w:rPr>
                <w:rFonts w:asciiTheme="minorHAnsi" w:hAnsiTheme="minorHAnsi" w:cs="Tahoma"/>
              </w:rPr>
              <w:t>:15</w:t>
            </w:r>
            <w:r w:rsidR="004C5507" w:rsidRPr="00D54E0C">
              <w:rPr>
                <w:rFonts w:asciiTheme="minorHAnsi" w:hAnsiTheme="minorHAnsi" w:cs="Tahoma"/>
              </w:rPr>
              <w:t xml:space="preserve"> – </w:t>
            </w:r>
            <w:r w:rsidRPr="00D54E0C">
              <w:rPr>
                <w:rFonts w:asciiTheme="minorHAnsi" w:hAnsiTheme="minorHAnsi" w:cs="Tahoma"/>
              </w:rPr>
              <w:t>09</w:t>
            </w:r>
            <w:r w:rsidR="00A67917" w:rsidRPr="00D54E0C">
              <w:rPr>
                <w:rFonts w:asciiTheme="minorHAnsi" w:hAnsiTheme="minorHAnsi" w:cs="Tahoma"/>
              </w:rPr>
              <w:t>:3</w:t>
            </w:r>
            <w:r w:rsidR="004C5507" w:rsidRPr="00D54E0C">
              <w:rPr>
                <w:rFonts w:asciiTheme="minorHAnsi" w:hAnsiTheme="minorHAnsi" w:cs="Tahoma"/>
              </w:rPr>
              <w:t>0</w:t>
            </w: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5507" w:rsidRPr="00DB3FCD" w:rsidRDefault="004C5507" w:rsidP="00726A3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z w:val="22"/>
                <w:szCs w:val="22"/>
              </w:rPr>
              <w:t>Nuevos Productos Farmacéuticos</w:t>
            </w:r>
            <w:r w:rsidR="00400FA8" w:rsidRPr="00DB3FCD">
              <w:rPr>
                <w:rFonts w:asciiTheme="minorHAnsi" w:hAnsiTheme="minorHAnsi" w:cs="Tahoma"/>
                <w:sz w:val="22"/>
                <w:szCs w:val="22"/>
              </w:rPr>
              <w:t xml:space="preserve"> (medicamentos biológicos y dispositivos médicos)</w:t>
            </w:r>
          </w:p>
          <w:p w:rsidR="004C5507" w:rsidRPr="00DB3FCD" w:rsidRDefault="004C5507" w:rsidP="00726A31">
            <w:pPr>
              <w:numPr>
                <w:ilvl w:val="0"/>
                <w:numId w:val="4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z w:val="22"/>
                <w:szCs w:val="22"/>
              </w:rPr>
              <w:t>Desarrollo</w:t>
            </w:r>
          </w:p>
          <w:p w:rsidR="004C5507" w:rsidRDefault="004C5507" w:rsidP="00726A31">
            <w:pPr>
              <w:numPr>
                <w:ilvl w:val="0"/>
                <w:numId w:val="4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z w:val="22"/>
                <w:szCs w:val="22"/>
              </w:rPr>
              <w:t>Fases de la Investigación Clínica</w:t>
            </w:r>
          </w:p>
          <w:p w:rsidR="00385EB9" w:rsidRPr="00DB3FCD" w:rsidRDefault="00385EB9" w:rsidP="00726A31">
            <w:pPr>
              <w:numPr>
                <w:ilvl w:val="0"/>
                <w:numId w:val="4"/>
              </w:num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Biosimilares y Estudios de Bioequivalencia</w:t>
            </w:r>
          </w:p>
        </w:tc>
      </w:tr>
      <w:tr w:rsidR="004C5507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8" w:type="dxa"/>
          <w:trHeight w:val="277"/>
          <w:jc w:val="center"/>
        </w:trPr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5507" w:rsidRPr="00D54E0C" w:rsidRDefault="003912E4" w:rsidP="00737E06">
            <w:pPr>
              <w:jc w:val="center"/>
              <w:rPr>
                <w:rFonts w:asciiTheme="minorHAnsi" w:hAnsiTheme="minorHAnsi" w:cs="Tahoma"/>
              </w:rPr>
            </w:pPr>
            <w:r w:rsidRPr="00D54E0C">
              <w:rPr>
                <w:rFonts w:asciiTheme="minorHAnsi" w:hAnsiTheme="minorHAnsi" w:cs="Tahoma"/>
              </w:rPr>
              <w:t>09:30 – 10</w:t>
            </w:r>
            <w:r w:rsidR="00A67917" w:rsidRPr="00D54E0C">
              <w:rPr>
                <w:rFonts w:asciiTheme="minorHAnsi" w:hAnsiTheme="minorHAnsi" w:cs="Tahoma"/>
              </w:rPr>
              <w:t>:1</w:t>
            </w:r>
            <w:r w:rsidR="004C5507" w:rsidRPr="00D54E0C">
              <w:rPr>
                <w:rFonts w:asciiTheme="minorHAnsi" w:hAnsiTheme="minorHAnsi" w:cs="Tahoma"/>
              </w:rPr>
              <w:t>5</w:t>
            </w: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5507" w:rsidRPr="00DB3FCD" w:rsidRDefault="004C5507" w:rsidP="00726A3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z w:val="22"/>
                <w:szCs w:val="22"/>
              </w:rPr>
              <w:t>Registro de Nuevos Fármacos ante FDA (IND, NDA), EMA, y SSA</w:t>
            </w:r>
          </w:p>
        </w:tc>
      </w:tr>
      <w:tr w:rsidR="004C5507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8" w:type="dxa"/>
          <w:trHeight w:val="299"/>
          <w:jc w:val="center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C5507" w:rsidRPr="00DB3FCD" w:rsidRDefault="003912E4" w:rsidP="00737E06">
            <w:pPr>
              <w:jc w:val="center"/>
              <w:rPr>
                <w:rFonts w:asciiTheme="minorHAnsi" w:hAnsiTheme="minorHAnsi" w:cs="Tahoma"/>
              </w:rPr>
            </w:pPr>
            <w:r w:rsidRPr="00DB3FCD">
              <w:rPr>
                <w:rFonts w:asciiTheme="minorHAnsi" w:hAnsiTheme="minorHAnsi" w:cs="Tahoma"/>
              </w:rPr>
              <w:t>10</w:t>
            </w:r>
            <w:r w:rsidR="00A67917" w:rsidRPr="00DB3FCD">
              <w:rPr>
                <w:rFonts w:asciiTheme="minorHAnsi" w:hAnsiTheme="minorHAnsi" w:cs="Tahoma"/>
              </w:rPr>
              <w:t>:1</w:t>
            </w:r>
            <w:r w:rsidR="004C5507" w:rsidRPr="00DB3FCD">
              <w:rPr>
                <w:rFonts w:asciiTheme="minorHAnsi" w:hAnsiTheme="minorHAnsi" w:cs="Tahoma"/>
              </w:rPr>
              <w:t>5</w:t>
            </w:r>
            <w:r w:rsidRPr="00DB3FCD">
              <w:rPr>
                <w:rFonts w:asciiTheme="minorHAnsi" w:hAnsiTheme="minorHAnsi" w:cs="Tahoma"/>
              </w:rPr>
              <w:t xml:space="preserve"> – 10</w:t>
            </w:r>
            <w:r w:rsidR="00A67917" w:rsidRPr="00DB3FCD">
              <w:rPr>
                <w:rFonts w:asciiTheme="minorHAnsi" w:hAnsiTheme="minorHAnsi" w:cs="Tahoma"/>
              </w:rPr>
              <w:t>:3</w:t>
            </w:r>
            <w:r w:rsidR="004C5507" w:rsidRPr="00DB3FCD">
              <w:rPr>
                <w:rFonts w:asciiTheme="minorHAnsi" w:hAnsiTheme="minorHAnsi" w:cs="Tahoma"/>
              </w:rPr>
              <w:t>0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507" w:rsidRPr="00DB3FCD" w:rsidRDefault="004C5507" w:rsidP="00726A31">
            <w:pPr>
              <w:rPr>
                <w:rFonts w:asciiTheme="minorHAnsi" w:hAnsiTheme="minorHAnsi" w:cs="Tahoma"/>
                <w:i/>
                <w:iCs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i/>
                <w:iCs/>
                <w:sz w:val="22"/>
                <w:szCs w:val="22"/>
              </w:rPr>
              <w:t>Receso</w:t>
            </w:r>
          </w:p>
        </w:tc>
      </w:tr>
    </w:tbl>
    <w:p w:rsidR="004C5507" w:rsidRPr="00DB3FCD" w:rsidRDefault="004C5507" w:rsidP="004C5507">
      <w:pPr>
        <w:ind w:left="1080" w:hanging="1080"/>
        <w:rPr>
          <w:rFonts w:asciiTheme="minorHAnsi" w:hAnsiTheme="minorHAnsi" w:cs="Tahoma"/>
          <w:sz w:val="16"/>
          <w:szCs w:val="16"/>
        </w:rPr>
      </w:pPr>
    </w:p>
    <w:tbl>
      <w:tblPr>
        <w:tblW w:w="10079" w:type="dxa"/>
        <w:jc w:val="center"/>
        <w:tblInd w:w="-35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"/>
        <w:gridCol w:w="2030"/>
        <w:gridCol w:w="7966"/>
        <w:gridCol w:w="77"/>
      </w:tblGrid>
      <w:tr w:rsidR="004C5507" w:rsidRPr="00D54E0C" w:rsidTr="00DB3FCD">
        <w:trPr>
          <w:gridBefore w:val="1"/>
          <w:trHeight w:val="282"/>
          <w:jc w:val="center"/>
        </w:trPr>
        <w:tc>
          <w:tcPr>
            <w:tcW w:w="10079" w:type="dxa"/>
            <w:gridSpan w:val="3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5A2781"/>
          </w:tcPr>
          <w:p w:rsidR="004C5507" w:rsidRPr="00DB3FCD" w:rsidRDefault="005B398A" w:rsidP="00726A31">
            <w:pPr>
              <w:jc w:val="center"/>
              <w:rPr>
                <w:rFonts w:asciiTheme="minorHAnsi" w:hAnsiTheme="minorHAnsi" w:cs="Tahoma"/>
                <w:b/>
                <w:i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  <w:t>MÓ</w:t>
            </w:r>
            <w:r w:rsidR="004C5507" w:rsidRPr="00DB3FCD"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  <w:t>DULO II</w:t>
            </w:r>
          </w:p>
        </w:tc>
      </w:tr>
      <w:tr w:rsidR="00096C52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trHeight w:val="345"/>
          <w:jc w:val="center"/>
        </w:trPr>
        <w:tc>
          <w:tcPr>
            <w:tcW w:w="10079" w:type="dxa"/>
            <w:gridSpan w:val="3"/>
            <w:tcBorders>
              <w:top w:val="single" w:sz="6" w:space="0" w:color="7F7F7F" w:themeColor="text1" w:themeTint="80"/>
              <w:bottom w:val="single" w:sz="4" w:space="0" w:color="auto"/>
            </w:tcBorders>
          </w:tcPr>
          <w:p w:rsidR="00096C52" w:rsidRPr="00D54E0C" w:rsidRDefault="00096C52" w:rsidP="00726A31">
            <w:pPr>
              <w:jc w:val="center"/>
              <w:rPr>
                <w:rFonts w:asciiTheme="minorHAnsi" w:hAnsiTheme="minorHAnsi" w:cs="Tahoma"/>
                <w:b/>
                <w:i/>
                <w:snapToGrid w:val="0"/>
                <w:sz w:val="28"/>
                <w:szCs w:val="28"/>
              </w:rPr>
            </w:pPr>
            <w:r w:rsidRPr="00D54E0C">
              <w:rPr>
                <w:rFonts w:asciiTheme="minorHAnsi" w:hAnsiTheme="minorHAnsi" w:cs="Tahoma"/>
                <w:b/>
                <w:i/>
                <w:snapToGrid w:val="0"/>
                <w:sz w:val="28"/>
                <w:szCs w:val="28"/>
              </w:rPr>
              <w:t>Aspectos Éticos en el Desarrollo de Investigación Clínica</w:t>
            </w:r>
          </w:p>
        </w:tc>
      </w:tr>
      <w:tr w:rsidR="004C5507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trHeight w:val="299"/>
          <w:jc w:val="center"/>
        </w:trPr>
        <w:tc>
          <w:tcPr>
            <w:tcW w:w="2046" w:type="dxa"/>
            <w:gridSpan w:val="2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4C5507" w:rsidRPr="00D54E0C" w:rsidRDefault="00096C52" w:rsidP="00726A31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Hora</w:t>
            </w:r>
          </w:p>
        </w:tc>
        <w:tc>
          <w:tcPr>
            <w:tcW w:w="8033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4C5507" w:rsidRPr="00D54E0C" w:rsidRDefault="004C5507" w:rsidP="00385EB9">
            <w:pPr>
              <w:jc w:val="center"/>
              <w:rPr>
                <w:rFonts w:asciiTheme="minorHAnsi" w:hAnsiTheme="minorHAnsi" w:cs="Tahoma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Tema</w:t>
            </w:r>
          </w:p>
        </w:tc>
      </w:tr>
      <w:tr w:rsidR="004C5507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trHeight w:val="692"/>
          <w:jc w:val="center"/>
        </w:trPr>
        <w:tc>
          <w:tcPr>
            <w:tcW w:w="2046" w:type="dxa"/>
            <w:gridSpan w:val="2"/>
            <w:tcBorders>
              <w:top w:val="nil"/>
              <w:right w:val="nil"/>
            </w:tcBorders>
          </w:tcPr>
          <w:p w:rsidR="004C5507" w:rsidRPr="00D54E0C" w:rsidRDefault="003912E4" w:rsidP="00737E06">
            <w:pPr>
              <w:ind w:left="72" w:right="-108"/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10:30 -11</w:t>
            </w:r>
            <w:r w:rsidR="00A67917" w:rsidRPr="00D54E0C">
              <w:rPr>
                <w:rFonts w:asciiTheme="minorHAnsi" w:hAnsiTheme="minorHAnsi" w:cs="Tahoma"/>
                <w:snapToGrid w:val="0"/>
              </w:rPr>
              <w:t>:1</w:t>
            </w:r>
            <w:r w:rsidR="004C5507" w:rsidRPr="00D54E0C">
              <w:rPr>
                <w:rFonts w:asciiTheme="minorHAnsi" w:hAnsiTheme="minorHAnsi" w:cs="Tahoma"/>
                <w:snapToGrid w:val="0"/>
              </w:rPr>
              <w:t>5</w:t>
            </w:r>
          </w:p>
        </w:tc>
        <w:tc>
          <w:tcPr>
            <w:tcW w:w="8033" w:type="dxa"/>
            <w:tcBorders>
              <w:top w:val="nil"/>
              <w:left w:val="nil"/>
            </w:tcBorders>
          </w:tcPr>
          <w:p w:rsidR="004C5507" w:rsidRPr="00DB3FCD" w:rsidRDefault="004C5507" w:rsidP="00726A31">
            <w:pPr>
              <w:numPr>
                <w:ilvl w:val="0"/>
                <w:numId w:val="5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Tratado de Núremberg</w:t>
            </w:r>
          </w:p>
          <w:p w:rsidR="004C5507" w:rsidRPr="00DB3FCD" w:rsidRDefault="004C5507" w:rsidP="00726A31">
            <w:pPr>
              <w:numPr>
                <w:ilvl w:val="0"/>
                <w:numId w:val="5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Reporte de Belmont</w:t>
            </w:r>
          </w:p>
          <w:p w:rsidR="00726A31" w:rsidRPr="00D54E0C" w:rsidRDefault="004C5507" w:rsidP="00726A31">
            <w:pPr>
              <w:numPr>
                <w:ilvl w:val="0"/>
                <w:numId w:val="5"/>
              </w:numPr>
              <w:rPr>
                <w:rFonts w:asciiTheme="minorHAnsi" w:hAnsiTheme="minorHAnsi" w:cs="Tahoma"/>
                <w:snapToGrid w:val="0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Declaración de Helsinki</w:t>
            </w:r>
          </w:p>
        </w:tc>
      </w:tr>
    </w:tbl>
    <w:p w:rsidR="00A67917" w:rsidRPr="00DB3FCD" w:rsidRDefault="00A67917" w:rsidP="004C5507">
      <w:pPr>
        <w:tabs>
          <w:tab w:val="left" w:pos="1893"/>
        </w:tabs>
        <w:ind w:left="1080" w:hanging="1080"/>
        <w:rPr>
          <w:rFonts w:asciiTheme="minorHAnsi" w:hAnsiTheme="minorHAnsi" w:cs="Tahoma"/>
          <w:sz w:val="16"/>
          <w:szCs w:val="16"/>
        </w:rPr>
      </w:pPr>
    </w:p>
    <w:tbl>
      <w:tblPr>
        <w:tblW w:w="10033" w:type="dxa"/>
        <w:jc w:val="center"/>
        <w:tblInd w:w="-106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"/>
        <w:gridCol w:w="1954"/>
        <w:gridCol w:w="557"/>
        <w:gridCol w:w="7439"/>
        <w:gridCol w:w="77"/>
      </w:tblGrid>
      <w:tr w:rsidR="004C5507" w:rsidRPr="00D54E0C" w:rsidTr="00DB3FCD">
        <w:trPr>
          <w:gridBefore w:val="1"/>
          <w:trHeight w:val="250"/>
          <w:jc w:val="center"/>
        </w:trPr>
        <w:tc>
          <w:tcPr>
            <w:tcW w:w="10033" w:type="dxa"/>
            <w:gridSpan w:val="4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5A2781"/>
          </w:tcPr>
          <w:p w:rsidR="004C5507" w:rsidRPr="00D54E0C" w:rsidRDefault="00DB3FCD" w:rsidP="005B398A">
            <w:pPr>
              <w:jc w:val="center"/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</w:pPr>
            <w:r w:rsidRPr="00D54E0C"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  <w:t>M</w:t>
            </w:r>
            <w:r w:rsidR="005B398A"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  <w:t>Ó</w:t>
            </w:r>
            <w:r w:rsidRPr="00D54E0C"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  <w:t>DULO III</w:t>
            </w:r>
          </w:p>
        </w:tc>
      </w:tr>
      <w:tr w:rsidR="00096C52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10033" w:type="dxa"/>
            <w:gridSpan w:val="4"/>
            <w:tcBorders>
              <w:top w:val="single" w:sz="6" w:space="0" w:color="7F7F7F" w:themeColor="text1" w:themeTint="80"/>
              <w:bottom w:val="single" w:sz="4" w:space="0" w:color="auto"/>
            </w:tcBorders>
          </w:tcPr>
          <w:p w:rsidR="00096C52" w:rsidRPr="00D54E0C" w:rsidRDefault="00096C52" w:rsidP="00726A31">
            <w:pPr>
              <w:jc w:val="center"/>
              <w:rPr>
                <w:rFonts w:asciiTheme="minorHAnsi" w:hAnsiTheme="minorHAnsi" w:cs="Tahoma"/>
                <w:b/>
                <w:i/>
                <w:spacing w:val="-5"/>
                <w:sz w:val="28"/>
                <w:szCs w:val="28"/>
              </w:rPr>
            </w:pPr>
            <w:r w:rsidRPr="00D54E0C">
              <w:rPr>
                <w:rFonts w:asciiTheme="minorHAnsi" w:hAnsiTheme="minorHAnsi" w:cs="Tahoma"/>
                <w:b/>
                <w:i/>
                <w:spacing w:val="-5"/>
                <w:sz w:val="28"/>
                <w:szCs w:val="28"/>
              </w:rPr>
              <w:t>Aspectos Regulatorios en el Desarrollo de Investigación Clínica</w:t>
            </w:r>
          </w:p>
        </w:tc>
      </w:tr>
      <w:tr w:rsidR="004C5507" w:rsidRPr="00D54E0C" w:rsidTr="00DB3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2531" w:type="dxa"/>
            <w:gridSpan w:val="3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4C5507" w:rsidRPr="00D54E0C" w:rsidRDefault="004C5507" w:rsidP="00726A31">
            <w:pPr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Hora</w:t>
            </w:r>
          </w:p>
        </w:tc>
        <w:tc>
          <w:tcPr>
            <w:tcW w:w="7502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4C5507" w:rsidRPr="00D54E0C" w:rsidRDefault="004C5507" w:rsidP="00726A31">
            <w:pPr>
              <w:jc w:val="center"/>
              <w:rPr>
                <w:rFonts w:asciiTheme="minorHAnsi" w:hAnsiTheme="minorHAnsi" w:cs="Tahoma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Tema</w:t>
            </w:r>
          </w:p>
        </w:tc>
      </w:tr>
      <w:tr w:rsidR="004C5507" w:rsidRPr="00D54E0C" w:rsidTr="00D6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1969" w:type="dxa"/>
            <w:gridSpan w:val="2"/>
            <w:tcBorders>
              <w:top w:val="nil"/>
              <w:bottom w:val="nil"/>
              <w:right w:val="nil"/>
            </w:tcBorders>
          </w:tcPr>
          <w:p w:rsidR="004C5507" w:rsidRPr="00D54E0C" w:rsidRDefault="003912E4" w:rsidP="00737E06">
            <w:pPr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11:15</w:t>
            </w:r>
            <w:r w:rsidR="004C5507" w:rsidRPr="00D54E0C">
              <w:rPr>
                <w:rFonts w:asciiTheme="minorHAnsi" w:hAnsiTheme="minorHAnsi" w:cs="Tahoma"/>
                <w:snapToGrid w:val="0"/>
              </w:rPr>
              <w:t xml:space="preserve"> – </w:t>
            </w:r>
            <w:r w:rsidRPr="00D54E0C">
              <w:rPr>
                <w:rFonts w:asciiTheme="minorHAnsi" w:hAnsiTheme="minorHAnsi" w:cs="Tahoma"/>
                <w:snapToGrid w:val="0"/>
              </w:rPr>
              <w:t>12</w:t>
            </w:r>
            <w:r w:rsidR="00A67917" w:rsidRPr="00D54E0C">
              <w:rPr>
                <w:rFonts w:asciiTheme="minorHAnsi" w:hAnsiTheme="minorHAnsi" w:cs="Tahoma"/>
                <w:snapToGrid w:val="0"/>
              </w:rPr>
              <w:t>:</w:t>
            </w:r>
            <w:r w:rsidRPr="00D54E0C">
              <w:rPr>
                <w:rFonts w:asciiTheme="minorHAnsi" w:hAnsiTheme="minorHAnsi" w:cs="Tahoma"/>
                <w:snapToGrid w:val="0"/>
              </w:rPr>
              <w:t>00</w:t>
            </w:r>
          </w:p>
        </w:tc>
        <w:tc>
          <w:tcPr>
            <w:tcW w:w="8064" w:type="dxa"/>
            <w:gridSpan w:val="2"/>
            <w:tcBorders>
              <w:top w:val="nil"/>
              <w:left w:val="nil"/>
              <w:bottom w:val="nil"/>
            </w:tcBorders>
          </w:tcPr>
          <w:p w:rsidR="004C5507" w:rsidRPr="00DB3FCD" w:rsidRDefault="004C5507" w:rsidP="00726A31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Buenas Prácticas Clínicas (GCP)/Conferencia Internacional de Armonización (ICH) - Normas Mexicanas en Investigación Clínica</w:t>
            </w:r>
            <w:r w:rsidR="00385EB9">
              <w:rPr>
                <w:rFonts w:asciiTheme="minorHAnsi" w:hAnsiTheme="minorHAnsi" w:cs="Tahoma"/>
                <w:snapToGrid w:val="0"/>
                <w:sz w:val="22"/>
                <w:szCs w:val="22"/>
              </w:rPr>
              <w:t xml:space="preserve"> </w:t>
            </w:r>
          </w:p>
          <w:p w:rsidR="004C5507" w:rsidRPr="00DB3FCD" w:rsidRDefault="004C5507" w:rsidP="00726A31">
            <w:pPr>
              <w:numPr>
                <w:ilvl w:val="0"/>
                <w:numId w:val="6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Definición e Historia</w:t>
            </w:r>
          </w:p>
          <w:p w:rsidR="004C5507" w:rsidRPr="00DB3FCD" w:rsidRDefault="004C5507" w:rsidP="00726A31">
            <w:pPr>
              <w:numPr>
                <w:ilvl w:val="0"/>
                <w:numId w:val="6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ICH</w:t>
            </w:r>
          </w:p>
          <w:p w:rsidR="004C5507" w:rsidRPr="00DB3FCD" w:rsidRDefault="004C5507" w:rsidP="00726A31">
            <w:pPr>
              <w:numPr>
                <w:ilvl w:val="0"/>
                <w:numId w:val="6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CFR 21 (FDA)</w:t>
            </w:r>
          </w:p>
          <w:p w:rsidR="004C5507" w:rsidRPr="00DB3FCD" w:rsidRDefault="004C5507" w:rsidP="00726A31">
            <w:pPr>
              <w:numPr>
                <w:ilvl w:val="0"/>
                <w:numId w:val="6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Ley General de Salud (SSA)</w:t>
            </w:r>
          </w:p>
          <w:p w:rsidR="004C5507" w:rsidRPr="00DB3FCD" w:rsidRDefault="004C5507" w:rsidP="00726A31">
            <w:pPr>
              <w:numPr>
                <w:ilvl w:val="0"/>
                <w:numId w:val="6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Roles de Agencias Regulatorias</w:t>
            </w:r>
          </w:p>
        </w:tc>
      </w:tr>
      <w:tr w:rsidR="004C5507" w:rsidRPr="00D54E0C" w:rsidTr="00D6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1969" w:type="dxa"/>
            <w:gridSpan w:val="2"/>
            <w:tcBorders>
              <w:top w:val="nil"/>
              <w:bottom w:val="nil"/>
              <w:right w:val="nil"/>
            </w:tcBorders>
          </w:tcPr>
          <w:p w:rsidR="004C5507" w:rsidRPr="00D54E0C" w:rsidRDefault="003912E4" w:rsidP="00737E06">
            <w:pPr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12:00– 12</w:t>
            </w:r>
            <w:r w:rsidR="003A769B" w:rsidRPr="00D54E0C">
              <w:rPr>
                <w:rFonts w:asciiTheme="minorHAnsi" w:hAnsiTheme="minorHAnsi" w:cs="Tahoma"/>
                <w:snapToGrid w:val="0"/>
              </w:rPr>
              <w:t>:</w:t>
            </w:r>
            <w:r w:rsidR="00A67917" w:rsidRPr="00D54E0C">
              <w:rPr>
                <w:rFonts w:asciiTheme="minorHAnsi" w:hAnsiTheme="minorHAnsi" w:cs="Tahoma"/>
                <w:snapToGrid w:val="0"/>
              </w:rPr>
              <w:t>45</w:t>
            </w:r>
          </w:p>
        </w:tc>
        <w:tc>
          <w:tcPr>
            <w:tcW w:w="8064" w:type="dxa"/>
            <w:gridSpan w:val="2"/>
            <w:tcBorders>
              <w:top w:val="nil"/>
              <w:left w:val="nil"/>
              <w:bottom w:val="nil"/>
            </w:tcBorders>
          </w:tcPr>
          <w:p w:rsidR="004C5507" w:rsidRPr="00DB3FCD" w:rsidRDefault="004C5507" w:rsidP="00726A31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Comités de Ética</w:t>
            </w:r>
          </w:p>
          <w:p w:rsidR="00726A31" w:rsidRPr="00DB3FCD" w:rsidRDefault="00726A31" w:rsidP="00726A31">
            <w:pPr>
              <w:numPr>
                <w:ilvl w:val="0"/>
                <w:numId w:val="7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Aspectos normativos locales</w:t>
            </w:r>
          </w:p>
          <w:p w:rsidR="00726A31" w:rsidRPr="00DB3FCD" w:rsidRDefault="00726A31" w:rsidP="00726A31">
            <w:pPr>
              <w:numPr>
                <w:ilvl w:val="0"/>
                <w:numId w:val="7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Composición</w:t>
            </w:r>
          </w:p>
          <w:p w:rsidR="004C5507" w:rsidRPr="00DB3FCD" w:rsidRDefault="004C5507" w:rsidP="00726A31">
            <w:pPr>
              <w:numPr>
                <w:ilvl w:val="0"/>
                <w:numId w:val="7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 xml:space="preserve">Revisión </w:t>
            </w:r>
          </w:p>
          <w:p w:rsidR="004C5507" w:rsidRPr="00DB3FCD" w:rsidRDefault="004C5507" w:rsidP="00726A31">
            <w:pPr>
              <w:numPr>
                <w:ilvl w:val="0"/>
                <w:numId w:val="7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Aprobaciones</w:t>
            </w:r>
          </w:p>
        </w:tc>
      </w:tr>
      <w:tr w:rsidR="004C5507" w:rsidRPr="00D54E0C" w:rsidTr="00D6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1969" w:type="dxa"/>
            <w:gridSpan w:val="2"/>
            <w:tcBorders>
              <w:top w:val="nil"/>
              <w:bottom w:val="nil"/>
              <w:right w:val="nil"/>
            </w:tcBorders>
          </w:tcPr>
          <w:p w:rsidR="004C5507" w:rsidRPr="00D54E0C" w:rsidRDefault="003912E4" w:rsidP="00737E06">
            <w:pPr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12:45</w:t>
            </w:r>
            <w:r w:rsidR="004C5507" w:rsidRPr="00D54E0C">
              <w:rPr>
                <w:rFonts w:asciiTheme="minorHAnsi" w:hAnsiTheme="minorHAnsi" w:cs="Tahoma"/>
                <w:snapToGrid w:val="0"/>
              </w:rPr>
              <w:t xml:space="preserve"> – </w:t>
            </w:r>
            <w:r w:rsidRPr="00D54E0C">
              <w:rPr>
                <w:rFonts w:asciiTheme="minorHAnsi" w:hAnsiTheme="minorHAnsi" w:cs="Tahoma"/>
                <w:snapToGrid w:val="0"/>
              </w:rPr>
              <w:t>14:30</w:t>
            </w:r>
          </w:p>
        </w:tc>
        <w:tc>
          <w:tcPr>
            <w:tcW w:w="8064" w:type="dxa"/>
            <w:gridSpan w:val="2"/>
            <w:tcBorders>
              <w:top w:val="nil"/>
              <w:left w:val="nil"/>
              <w:bottom w:val="nil"/>
            </w:tcBorders>
          </w:tcPr>
          <w:p w:rsidR="004C5507" w:rsidRPr="00DB3FCD" w:rsidRDefault="00ED4F7B" w:rsidP="00726A31">
            <w:pPr>
              <w:ind w:left="72"/>
              <w:rPr>
                <w:rFonts w:asciiTheme="minorHAnsi" w:hAnsiTheme="minorHAnsi" w:cs="Tahoma"/>
                <w:i/>
                <w:iCs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="Tahoma"/>
                <w:i/>
                <w:iCs/>
                <w:snapToGrid w:val="0"/>
                <w:sz w:val="22"/>
                <w:szCs w:val="22"/>
              </w:rPr>
              <w:t xml:space="preserve">Receso de </w:t>
            </w:r>
            <w:r w:rsidR="003912E4" w:rsidRPr="00DB3FCD">
              <w:rPr>
                <w:rFonts w:asciiTheme="minorHAnsi" w:hAnsiTheme="minorHAnsi" w:cs="Tahoma"/>
                <w:i/>
                <w:iCs/>
                <w:snapToGrid w:val="0"/>
                <w:sz w:val="22"/>
                <w:szCs w:val="22"/>
              </w:rPr>
              <w:t>Comida</w:t>
            </w:r>
          </w:p>
        </w:tc>
      </w:tr>
      <w:tr w:rsidR="004C5507" w:rsidRPr="00D54E0C" w:rsidTr="00D6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1969" w:type="dxa"/>
            <w:gridSpan w:val="2"/>
            <w:tcBorders>
              <w:top w:val="nil"/>
              <w:right w:val="nil"/>
            </w:tcBorders>
          </w:tcPr>
          <w:p w:rsidR="004C5507" w:rsidRPr="00D54E0C" w:rsidRDefault="003912E4" w:rsidP="00737E06">
            <w:pPr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14:30 – 16</w:t>
            </w:r>
            <w:r w:rsidR="004C5507" w:rsidRPr="00D54E0C">
              <w:rPr>
                <w:rFonts w:asciiTheme="minorHAnsi" w:hAnsiTheme="minorHAnsi" w:cs="Tahoma"/>
                <w:snapToGrid w:val="0"/>
              </w:rPr>
              <w:t>:</w:t>
            </w:r>
            <w:r w:rsidR="003A769B" w:rsidRPr="00D54E0C">
              <w:rPr>
                <w:rFonts w:asciiTheme="minorHAnsi" w:hAnsiTheme="minorHAnsi" w:cs="Tahoma"/>
                <w:snapToGrid w:val="0"/>
              </w:rPr>
              <w:t>30</w:t>
            </w:r>
          </w:p>
        </w:tc>
        <w:tc>
          <w:tcPr>
            <w:tcW w:w="8064" w:type="dxa"/>
            <w:gridSpan w:val="2"/>
            <w:tcBorders>
              <w:top w:val="nil"/>
              <w:left w:val="nil"/>
            </w:tcBorders>
          </w:tcPr>
          <w:p w:rsidR="004C5507" w:rsidRPr="00DB3FCD" w:rsidRDefault="004C5507" w:rsidP="00726A31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 xml:space="preserve">Consentimiento Informado </w:t>
            </w:r>
          </w:p>
          <w:p w:rsidR="004C5507" w:rsidRPr="00DB3FCD" w:rsidRDefault="004C5507" w:rsidP="00726A31">
            <w:pPr>
              <w:numPr>
                <w:ilvl w:val="0"/>
                <w:numId w:val="8"/>
              </w:numPr>
              <w:rPr>
                <w:rFonts w:asciiTheme="minorHAnsi" w:hAnsiTheme="minorHAnsi" w:cs="Tahoma"/>
                <w:b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Elementos</w:t>
            </w:r>
          </w:p>
          <w:p w:rsidR="004C5507" w:rsidRPr="00DB3FCD" w:rsidRDefault="004C5507" w:rsidP="00726A31">
            <w:pPr>
              <w:numPr>
                <w:ilvl w:val="0"/>
                <w:numId w:val="8"/>
              </w:numPr>
              <w:rPr>
                <w:rFonts w:asciiTheme="minorHAnsi" w:hAnsiTheme="minorHAnsi" w:cs="Tahoma"/>
                <w:b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Proceso</w:t>
            </w:r>
          </w:p>
          <w:p w:rsidR="004C5507" w:rsidRPr="00DB3FCD" w:rsidRDefault="004C5507" w:rsidP="00726A31">
            <w:pPr>
              <w:numPr>
                <w:ilvl w:val="0"/>
                <w:numId w:val="8"/>
              </w:numPr>
              <w:rPr>
                <w:rFonts w:asciiTheme="minorHAnsi" w:hAnsiTheme="minorHAnsi" w:cs="Tahoma"/>
                <w:b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Errores Comunes</w:t>
            </w:r>
          </w:p>
          <w:p w:rsidR="004C5507" w:rsidRPr="00DB3FCD" w:rsidRDefault="004C5507" w:rsidP="00726A31">
            <w:pPr>
              <w:numPr>
                <w:ilvl w:val="0"/>
                <w:numId w:val="9"/>
              </w:numPr>
              <w:rPr>
                <w:rFonts w:asciiTheme="minorHAnsi" w:hAnsiTheme="minorHAnsi" w:cs="Tahoma"/>
                <w:b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Revisión, aprobación y enmiendas</w:t>
            </w:r>
          </w:p>
          <w:p w:rsidR="004C5507" w:rsidRPr="00DB3FCD" w:rsidRDefault="004C5507" w:rsidP="00726A31">
            <w:pPr>
              <w:numPr>
                <w:ilvl w:val="0"/>
                <w:numId w:val="9"/>
              </w:numPr>
              <w:rPr>
                <w:rFonts w:asciiTheme="minorHAnsi" w:hAnsiTheme="minorHAnsi" w:cs="Tahoma"/>
                <w:b/>
                <w:snapToGrid w:val="0"/>
                <w:sz w:val="22"/>
                <w:szCs w:val="22"/>
              </w:rPr>
            </w:pPr>
            <w:r w:rsidRPr="00DB3FCD">
              <w:rPr>
                <w:rFonts w:asciiTheme="minorHAnsi" w:hAnsiTheme="minorHAnsi" w:cs="Tahoma"/>
                <w:snapToGrid w:val="0"/>
                <w:sz w:val="22"/>
                <w:szCs w:val="22"/>
              </w:rPr>
              <w:t>Ejercicio</w:t>
            </w:r>
          </w:p>
        </w:tc>
      </w:tr>
    </w:tbl>
    <w:p w:rsidR="00D54E0C" w:rsidRPr="00D54E0C" w:rsidRDefault="00D54E0C" w:rsidP="004C5507">
      <w:pPr>
        <w:jc w:val="center"/>
        <w:rPr>
          <w:rFonts w:asciiTheme="minorHAnsi" w:hAnsiTheme="minorHAnsi" w:cs="Tahoma"/>
          <w:b/>
          <w:i/>
          <w:color w:val="9999FF"/>
          <w:sz w:val="32"/>
          <w:szCs w:val="32"/>
        </w:rPr>
      </w:pPr>
    </w:p>
    <w:p w:rsidR="00DB3FCD" w:rsidRPr="00DB3FCD" w:rsidRDefault="00DB3FCD" w:rsidP="00DB3FCD">
      <w:pPr>
        <w:ind w:left="1080" w:hanging="1080"/>
        <w:rPr>
          <w:rFonts w:ascii="Arial Black" w:hAnsi="Arial Black" w:cs="Tahoma"/>
          <w:b/>
          <w:i/>
          <w:color w:val="5A2781"/>
          <w:sz w:val="12"/>
          <w:szCs w:val="12"/>
        </w:rPr>
      </w:pPr>
    </w:p>
    <w:p w:rsidR="005A77A3" w:rsidRPr="005A77A3" w:rsidRDefault="005A77A3" w:rsidP="00DB3FCD">
      <w:pPr>
        <w:ind w:left="1080" w:hanging="1080"/>
        <w:rPr>
          <w:rFonts w:ascii="Arial Black" w:hAnsi="Arial Black" w:cs="Tahoma"/>
          <w:b/>
          <w:i/>
          <w:color w:val="5A2781"/>
          <w:sz w:val="44"/>
          <w:szCs w:val="44"/>
        </w:rPr>
      </w:pPr>
    </w:p>
    <w:p w:rsidR="004C5507" w:rsidRPr="00D54E0C" w:rsidRDefault="00737E06" w:rsidP="004C5507">
      <w:pPr>
        <w:jc w:val="center"/>
        <w:rPr>
          <w:rFonts w:asciiTheme="minorHAnsi" w:hAnsiTheme="minorHAnsi" w:cs="Tahoma"/>
        </w:rPr>
      </w:pPr>
      <w:r>
        <w:rPr>
          <w:rFonts w:asciiTheme="minorHAnsi" w:hAnsiTheme="minorHAnsi" w:cs="Tahoma"/>
          <w:b/>
          <w:i/>
          <w:noProof/>
          <w:color w:val="9999FF"/>
          <w:sz w:val="32"/>
          <w:szCs w:val="32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19050</wp:posOffset>
                </wp:positionV>
                <wp:extent cx="6906260" cy="0"/>
                <wp:effectExtent l="12700" t="8890" r="15240" b="10160"/>
                <wp:wrapNone/>
                <wp:docPr id="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6260" cy="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-6.65pt;margin-top:1.5pt;width:543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" strokecolor="#8064a2 [3207]" strokeweight="1pt">
                <v:shadow color="#3f3151 [1607]" offset="1pt"/>
              </v:shape>
            </w:pict>
          </mc:Fallback>
        </mc:AlternateContent>
      </w:r>
    </w:p>
    <w:tbl>
      <w:tblPr>
        <w:tblW w:w="10026" w:type="dxa"/>
        <w:jc w:val="center"/>
        <w:tblInd w:w="-1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6"/>
        <w:gridCol w:w="8060"/>
      </w:tblGrid>
      <w:tr w:rsidR="00D654C5" w:rsidRPr="00D54E0C" w:rsidTr="004F4725">
        <w:trPr>
          <w:jc w:val="center"/>
        </w:trPr>
        <w:tc>
          <w:tcPr>
            <w:tcW w:w="1966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D654C5" w:rsidRPr="00D54E0C" w:rsidRDefault="00D654C5" w:rsidP="004F4725">
            <w:pPr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Hora</w:t>
            </w:r>
          </w:p>
        </w:tc>
        <w:tc>
          <w:tcPr>
            <w:tcW w:w="8060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D654C5" w:rsidRPr="00D54E0C" w:rsidRDefault="00D654C5" w:rsidP="004F4725">
            <w:pPr>
              <w:ind w:left="72"/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Tema</w:t>
            </w:r>
          </w:p>
        </w:tc>
      </w:tr>
      <w:tr w:rsidR="00D654C5" w:rsidRPr="00D54E0C" w:rsidTr="004F4725">
        <w:trPr>
          <w:jc w:val="center"/>
        </w:trPr>
        <w:tc>
          <w:tcPr>
            <w:tcW w:w="1966" w:type="dxa"/>
            <w:tcBorders>
              <w:top w:val="nil"/>
              <w:right w:val="nil"/>
            </w:tcBorders>
          </w:tcPr>
          <w:p w:rsidR="00D654C5" w:rsidRPr="00D54E0C" w:rsidRDefault="002D3F39" w:rsidP="004F4725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16:30 – 17</w:t>
            </w:r>
            <w:r w:rsidR="008D7078">
              <w:rPr>
                <w:rFonts w:asciiTheme="minorHAnsi" w:hAnsiTheme="minorHAnsi" w:cs="Tahoma"/>
                <w:snapToGrid w:val="0"/>
              </w:rPr>
              <w:t>:3</w:t>
            </w:r>
            <w:r w:rsidR="00D654C5" w:rsidRPr="00D54E0C">
              <w:rPr>
                <w:rFonts w:asciiTheme="minorHAnsi" w:hAnsiTheme="minorHAnsi" w:cs="Tahoma"/>
                <w:snapToGrid w:val="0"/>
              </w:rPr>
              <w:t>0</w:t>
            </w:r>
          </w:p>
        </w:tc>
        <w:tc>
          <w:tcPr>
            <w:tcW w:w="8060" w:type="dxa"/>
            <w:tcBorders>
              <w:top w:val="nil"/>
              <w:left w:val="nil"/>
            </w:tcBorders>
          </w:tcPr>
          <w:p w:rsidR="00D654C5" w:rsidRPr="00737E06" w:rsidRDefault="00D654C5" w:rsidP="004F4725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>Documentos Esenciales en un Estudio de Investigación y sus Registros ante agencia regulatoria (</w:t>
            </w:r>
            <w:proofErr w:type="spellStart"/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>Cofepris</w:t>
            </w:r>
            <w:proofErr w:type="spellEnd"/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>)</w:t>
            </w:r>
          </w:p>
          <w:p w:rsidR="00D654C5" w:rsidRPr="00737E06" w:rsidRDefault="00D654C5" w:rsidP="004F4725">
            <w:pPr>
              <w:numPr>
                <w:ilvl w:val="0"/>
                <w:numId w:val="10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>Definición</w:t>
            </w:r>
          </w:p>
          <w:p w:rsidR="00D654C5" w:rsidRPr="00737E06" w:rsidRDefault="00D654C5" w:rsidP="004F4725">
            <w:pPr>
              <w:numPr>
                <w:ilvl w:val="0"/>
                <w:numId w:val="10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>Documentos</w:t>
            </w:r>
          </w:p>
          <w:p w:rsidR="00D654C5" w:rsidRPr="00737E06" w:rsidRDefault="00D654C5" w:rsidP="004F4725">
            <w:pPr>
              <w:numPr>
                <w:ilvl w:val="0"/>
                <w:numId w:val="10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>1572</w:t>
            </w:r>
          </w:p>
        </w:tc>
      </w:tr>
      <w:tr w:rsidR="008D7078" w:rsidRPr="00D54E0C" w:rsidTr="004F4725">
        <w:trPr>
          <w:jc w:val="center"/>
        </w:trPr>
        <w:tc>
          <w:tcPr>
            <w:tcW w:w="1966" w:type="dxa"/>
            <w:tcBorders>
              <w:top w:val="nil"/>
              <w:right w:val="nil"/>
            </w:tcBorders>
          </w:tcPr>
          <w:p w:rsidR="008D7078" w:rsidRDefault="008D7078" w:rsidP="004F4725">
            <w:pPr>
              <w:jc w:val="center"/>
              <w:rPr>
                <w:rFonts w:asciiTheme="minorHAnsi" w:hAnsiTheme="minorHAnsi" w:cs="Tahoma"/>
                <w:snapToGrid w:val="0"/>
              </w:rPr>
            </w:pPr>
          </w:p>
          <w:p w:rsidR="008D7078" w:rsidRPr="008D7078" w:rsidRDefault="008D7078" w:rsidP="008D7078">
            <w:pPr>
              <w:ind w:left="1080" w:hanging="1080"/>
              <w:rPr>
                <w:rFonts w:ascii="Arial Black" w:hAnsi="Arial Black" w:cs="Tahoma"/>
                <w:b/>
                <w:i/>
                <w:color w:val="5A2781"/>
                <w:sz w:val="52"/>
                <w:szCs w:val="52"/>
              </w:rPr>
            </w:pPr>
            <w:r w:rsidRPr="00096C52">
              <w:rPr>
                <w:rFonts w:ascii="Arial Black" w:hAnsi="Arial Black" w:cs="Tahoma"/>
                <w:b/>
                <w:i/>
                <w:color w:val="5A2781"/>
                <w:sz w:val="56"/>
                <w:szCs w:val="56"/>
              </w:rPr>
              <w:t xml:space="preserve">DÍA </w:t>
            </w:r>
            <w:r>
              <w:rPr>
                <w:rFonts w:ascii="Arial Black" w:hAnsi="Arial Black" w:cs="Tahoma"/>
                <w:b/>
                <w:i/>
                <w:color w:val="5A2781"/>
                <w:sz w:val="56"/>
                <w:szCs w:val="56"/>
              </w:rPr>
              <w:t>2</w:t>
            </w:r>
          </w:p>
        </w:tc>
        <w:tc>
          <w:tcPr>
            <w:tcW w:w="8060" w:type="dxa"/>
            <w:tcBorders>
              <w:top w:val="nil"/>
              <w:left w:val="nil"/>
            </w:tcBorders>
          </w:tcPr>
          <w:p w:rsidR="008D7078" w:rsidRPr="00737E06" w:rsidRDefault="008D7078" w:rsidP="004F4725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</w:p>
        </w:tc>
      </w:tr>
      <w:tr w:rsidR="00D654C5" w:rsidRPr="00D54E0C" w:rsidTr="004F4725">
        <w:trPr>
          <w:jc w:val="center"/>
        </w:trPr>
        <w:tc>
          <w:tcPr>
            <w:tcW w:w="10026" w:type="dxa"/>
            <w:gridSpan w:val="2"/>
            <w:tcBorders>
              <w:bottom w:val="single" w:sz="4" w:space="0" w:color="auto"/>
            </w:tcBorders>
            <w:shd w:val="clear" w:color="auto" w:fill="5A2781"/>
          </w:tcPr>
          <w:p w:rsidR="00D654C5" w:rsidRPr="00D54E0C" w:rsidRDefault="005B398A" w:rsidP="004F4725">
            <w:pPr>
              <w:ind w:left="72"/>
              <w:jc w:val="center"/>
              <w:rPr>
                <w:rFonts w:asciiTheme="minorHAnsi" w:hAnsiTheme="minorHAnsi" w:cs="Tahoma"/>
                <w:b/>
                <w:snapToGrid w:val="0"/>
                <w:color w:val="FFFFFF" w:themeColor="background1"/>
              </w:rPr>
            </w:pPr>
            <w:r>
              <w:rPr>
                <w:rFonts w:asciiTheme="minorHAnsi" w:hAnsiTheme="minorHAnsi" w:cs="Tahoma"/>
                <w:b/>
                <w:snapToGrid w:val="0"/>
                <w:color w:val="FFFFFF" w:themeColor="background1"/>
                <w:sz w:val="28"/>
              </w:rPr>
              <w:t>MÓ</w:t>
            </w:r>
            <w:r w:rsidR="00D654C5" w:rsidRPr="00D54E0C">
              <w:rPr>
                <w:rFonts w:asciiTheme="minorHAnsi" w:hAnsiTheme="minorHAnsi" w:cs="Tahoma"/>
                <w:b/>
                <w:snapToGrid w:val="0"/>
                <w:color w:val="FFFFFF" w:themeColor="background1"/>
                <w:sz w:val="28"/>
              </w:rPr>
              <w:t>DULO IV</w:t>
            </w:r>
          </w:p>
        </w:tc>
      </w:tr>
      <w:tr w:rsidR="00D654C5" w:rsidRPr="00D54E0C" w:rsidTr="004F4725">
        <w:trPr>
          <w:jc w:val="center"/>
        </w:trPr>
        <w:tc>
          <w:tcPr>
            <w:tcW w:w="10026" w:type="dxa"/>
            <w:gridSpan w:val="2"/>
            <w:tcBorders>
              <w:bottom w:val="single" w:sz="4" w:space="0" w:color="auto"/>
            </w:tcBorders>
          </w:tcPr>
          <w:p w:rsidR="00D654C5" w:rsidRPr="00737E06" w:rsidRDefault="00D654C5" w:rsidP="004F4725">
            <w:pPr>
              <w:ind w:left="72"/>
              <w:jc w:val="center"/>
              <w:rPr>
                <w:rFonts w:asciiTheme="minorHAnsi" w:hAnsiTheme="minorHAnsi" w:cs="Tahoma"/>
                <w:b/>
                <w:bCs/>
                <w:i/>
                <w:iCs/>
                <w:snapToGrid w:val="0"/>
                <w:sz w:val="28"/>
                <w:szCs w:val="28"/>
              </w:rPr>
            </w:pPr>
            <w:r w:rsidRPr="00737E06">
              <w:rPr>
                <w:rFonts w:asciiTheme="minorHAnsi" w:hAnsiTheme="minorHAnsi" w:cs="Tahoma"/>
                <w:b/>
                <w:bCs/>
                <w:i/>
                <w:iCs/>
                <w:snapToGrid w:val="0"/>
                <w:sz w:val="28"/>
                <w:szCs w:val="28"/>
              </w:rPr>
              <w:t>Aspectos del Equipo Clínico</w:t>
            </w:r>
            <w:r>
              <w:rPr>
                <w:rFonts w:asciiTheme="minorHAnsi" w:hAnsiTheme="minorHAnsi" w:cs="Tahoma"/>
                <w:b/>
                <w:bCs/>
                <w:i/>
                <w:iCs/>
                <w:snapToGrid w:val="0"/>
                <w:sz w:val="28"/>
                <w:szCs w:val="28"/>
              </w:rPr>
              <w:t xml:space="preserve"> y Reclutamiento de Sujetos</w:t>
            </w:r>
          </w:p>
        </w:tc>
      </w:tr>
      <w:tr w:rsidR="00D654C5" w:rsidRPr="00D54E0C" w:rsidTr="004F4725">
        <w:trPr>
          <w:jc w:val="center"/>
        </w:trPr>
        <w:tc>
          <w:tcPr>
            <w:tcW w:w="1966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D654C5" w:rsidRPr="00D54E0C" w:rsidRDefault="00D654C5" w:rsidP="004F4725">
            <w:pPr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Hora</w:t>
            </w:r>
          </w:p>
        </w:tc>
        <w:tc>
          <w:tcPr>
            <w:tcW w:w="8060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D654C5" w:rsidRPr="00D54E0C" w:rsidRDefault="00D654C5" w:rsidP="004F4725">
            <w:pPr>
              <w:ind w:left="72"/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Tema</w:t>
            </w:r>
          </w:p>
        </w:tc>
      </w:tr>
      <w:tr w:rsidR="00D654C5" w:rsidRPr="00D54E0C" w:rsidTr="004F4725">
        <w:trPr>
          <w:jc w:val="center"/>
        </w:trPr>
        <w:tc>
          <w:tcPr>
            <w:tcW w:w="1966" w:type="dxa"/>
            <w:tcBorders>
              <w:top w:val="nil"/>
              <w:bottom w:val="nil"/>
              <w:right w:val="nil"/>
            </w:tcBorders>
          </w:tcPr>
          <w:p w:rsidR="00D654C5" w:rsidRPr="00D54E0C" w:rsidRDefault="008D7078" w:rsidP="004F4725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08:00 – 09</w:t>
            </w:r>
            <w:r w:rsidR="00D654C5" w:rsidRPr="00D54E0C">
              <w:rPr>
                <w:rFonts w:asciiTheme="minorHAnsi" w:hAnsiTheme="minorHAnsi" w:cs="Tahoma"/>
                <w:snapToGrid w:val="0"/>
              </w:rPr>
              <w:t>:00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</w:tcBorders>
          </w:tcPr>
          <w:p w:rsidR="00D654C5" w:rsidRPr="00737E06" w:rsidRDefault="00D654C5" w:rsidP="004F4725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>Equipo de Investigación: Roles y Responsabilidades</w:t>
            </w:r>
          </w:p>
          <w:p w:rsidR="00D654C5" w:rsidRPr="00737E06" w:rsidRDefault="00D654C5" w:rsidP="004F4725">
            <w:pPr>
              <w:numPr>
                <w:ilvl w:val="0"/>
                <w:numId w:val="11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>Comité de Ética</w:t>
            </w:r>
          </w:p>
          <w:p w:rsidR="00D654C5" w:rsidRPr="00737E06" w:rsidRDefault="00D654C5" w:rsidP="004F4725">
            <w:pPr>
              <w:numPr>
                <w:ilvl w:val="0"/>
                <w:numId w:val="11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>Patrocinador</w:t>
            </w:r>
          </w:p>
          <w:p w:rsidR="00D654C5" w:rsidRPr="00737E06" w:rsidRDefault="00D654C5" w:rsidP="004F4725">
            <w:pPr>
              <w:numPr>
                <w:ilvl w:val="0"/>
                <w:numId w:val="11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>Investigador</w:t>
            </w:r>
          </w:p>
        </w:tc>
      </w:tr>
      <w:tr w:rsidR="00D654C5" w:rsidRPr="00D54E0C" w:rsidTr="004F4725">
        <w:trPr>
          <w:jc w:val="center"/>
        </w:trPr>
        <w:tc>
          <w:tcPr>
            <w:tcW w:w="1966" w:type="dxa"/>
            <w:tcBorders>
              <w:top w:val="nil"/>
              <w:bottom w:val="nil"/>
              <w:right w:val="nil"/>
            </w:tcBorders>
          </w:tcPr>
          <w:p w:rsidR="00D654C5" w:rsidRPr="00D54E0C" w:rsidRDefault="008D7078" w:rsidP="004F4725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09:00 – 09</w:t>
            </w:r>
            <w:r w:rsidR="00D654C5" w:rsidRPr="00D54E0C">
              <w:rPr>
                <w:rFonts w:asciiTheme="minorHAnsi" w:hAnsiTheme="minorHAnsi" w:cs="Tahoma"/>
                <w:snapToGrid w:val="0"/>
              </w:rPr>
              <w:t>:15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</w:tcBorders>
          </w:tcPr>
          <w:p w:rsidR="00D654C5" w:rsidRPr="00EF19BA" w:rsidRDefault="00D654C5" w:rsidP="004F4725">
            <w:pPr>
              <w:ind w:left="72"/>
              <w:rPr>
                <w:rFonts w:asciiTheme="minorHAnsi" w:hAnsiTheme="minorHAnsi" w:cs="Tahoma"/>
                <w:i/>
                <w:iCs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i/>
                <w:iCs/>
                <w:snapToGrid w:val="0"/>
                <w:sz w:val="22"/>
                <w:szCs w:val="22"/>
              </w:rPr>
              <w:t>Receso</w:t>
            </w:r>
          </w:p>
        </w:tc>
      </w:tr>
      <w:tr w:rsidR="00D654C5" w:rsidRPr="00D54E0C" w:rsidTr="004F4725">
        <w:trPr>
          <w:jc w:val="center"/>
        </w:trPr>
        <w:tc>
          <w:tcPr>
            <w:tcW w:w="1966" w:type="dxa"/>
            <w:tcBorders>
              <w:top w:val="nil"/>
              <w:right w:val="nil"/>
            </w:tcBorders>
          </w:tcPr>
          <w:p w:rsidR="00D654C5" w:rsidRPr="00D54E0C" w:rsidRDefault="008D7078" w:rsidP="004F4725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09:15 – 10</w:t>
            </w:r>
            <w:r w:rsidR="00D654C5" w:rsidRPr="00D54E0C">
              <w:rPr>
                <w:rFonts w:asciiTheme="minorHAnsi" w:hAnsiTheme="minorHAnsi" w:cs="Tahoma"/>
                <w:snapToGrid w:val="0"/>
              </w:rPr>
              <w:t>:</w:t>
            </w:r>
            <w:r>
              <w:rPr>
                <w:rFonts w:asciiTheme="minorHAnsi" w:hAnsiTheme="minorHAnsi" w:cs="Tahoma"/>
                <w:snapToGrid w:val="0"/>
              </w:rPr>
              <w:t>15</w:t>
            </w:r>
          </w:p>
        </w:tc>
        <w:tc>
          <w:tcPr>
            <w:tcW w:w="8060" w:type="dxa"/>
            <w:tcBorders>
              <w:top w:val="nil"/>
              <w:left w:val="nil"/>
            </w:tcBorders>
          </w:tcPr>
          <w:p w:rsidR="00D654C5" w:rsidRPr="00737E06" w:rsidRDefault="00D654C5" w:rsidP="004F4725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737E06">
              <w:rPr>
                <w:rFonts w:asciiTheme="minorHAnsi" w:hAnsiTheme="minorHAnsi" w:cs="Tahoma"/>
                <w:snapToGrid w:val="0"/>
                <w:sz w:val="22"/>
                <w:szCs w:val="22"/>
              </w:rPr>
              <w:t xml:space="preserve">Estrategias de Reclutamiento de Sujetos de Estudio </w:t>
            </w:r>
          </w:p>
        </w:tc>
      </w:tr>
    </w:tbl>
    <w:p w:rsidR="004C5507" w:rsidRPr="00D54E0C" w:rsidRDefault="004C5507" w:rsidP="008D7078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tbl>
      <w:tblPr>
        <w:tblW w:w="9908" w:type="dxa"/>
        <w:jc w:val="center"/>
        <w:tblInd w:w="-9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"/>
        <w:gridCol w:w="1892"/>
        <w:gridCol w:w="7933"/>
        <w:gridCol w:w="77"/>
      </w:tblGrid>
      <w:tr w:rsidR="004C5507" w:rsidRPr="00D54E0C" w:rsidTr="00737E06">
        <w:trPr>
          <w:gridBefore w:val="1"/>
          <w:trHeight w:val="250"/>
          <w:jc w:val="center"/>
        </w:trPr>
        <w:tc>
          <w:tcPr>
            <w:tcW w:w="9908" w:type="dxa"/>
            <w:gridSpan w:val="3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5A2781"/>
          </w:tcPr>
          <w:p w:rsidR="004C5507" w:rsidRPr="00D54E0C" w:rsidRDefault="005B398A" w:rsidP="00726A31">
            <w:pPr>
              <w:jc w:val="center"/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</w:pPr>
            <w:r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  <w:t>MÓ</w:t>
            </w:r>
            <w:r w:rsidR="00737E06" w:rsidRPr="00D54E0C">
              <w:rPr>
                <w:rFonts w:asciiTheme="minorHAnsi" w:hAnsiTheme="minorHAnsi" w:cs="Tahoma"/>
                <w:b/>
                <w:color w:val="FFFFFF"/>
                <w:spacing w:val="-5"/>
                <w:sz w:val="28"/>
                <w:szCs w:val="28"/>
              </w:rPr>
              <w:t>DULO V</w:t>
            </w:r>
          </w:p>
        </w:tc>
      </w:tr>
      <w:tr w:rsidR="00737E06" w:rsidRPr="00D54E0C" w:rsidTr="0073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9908" w:type="dxa"/>
            <w:gridSpan w:val="3"/>
            <w:tcBorders>
              <w:top w:val="single" w:sz="6" w:space="0" w:color="7F7F7F" w:themeColor="text1" w:themeTint="80"/>
              <w:bottom w:val="single" w:sz="4" w:space="0" w:color="auto"/>
            </w:tcBorders>
          </w:tcPr>
          <w:p w:rsidR="00737E06" w:rsidRPr="00D54E0C" w:rsidRDefault="00737E06" w:rsidP="00726A31">
            <w:pPr>
              <w:jc w:val="center"/>
              <w:rPr>
                <w:rFonts w:asciiTheme="minorHAnsi" w:hAnsiTheme="minorHAnsi" w:cs="Tahoma"/>
                <w:b/>
                <w:i/>
                <w:snapToGrid w:val="0"/>
                <w:sz w:val="28"/>
                <w:szCs w:val="28"/>
              </w:rPr>
            </w:pPr>
            <w:r w:rsidRPr="00D54E0C">
              <w:rPr>
                <w:rFonts w:asciiTheme="minorHAnsi" w:hAnsiTheme="minorHAnsi" w:cs="Tahoma"/>
                <w:b/>
                <w:i/>
                <w:snapToGrid w:val="0"/>
                <w:sz w:val="28"/>
                <w:szCs w:val="28"/>
              </w:rPr>
              <w:t>Aspectos de Calidad en Investigación Clínica</w:t>
            </w:r>
          </w:p>
        </w:tc>
      </w:tr>
      <w:tr w:rsidR="004C5507" w:rsidRPr="00D54E0C" w:rsidTr="00D6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1907" w:type="dxa"/>
            <w:gridSpan w:val="2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4C5507" w:rsidRPr="00D54E0C" w:rsidRDefault="004C5507" w:rsidP="00726A31">
            <w:pPr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Hora</w:t>
            </w:r>
          </w:p>
        </w:tc>
        <w:tc>
          <w:tcPr>
            <w:tcW w:w="8001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4C5507" w:rsidRPr="00D54E0C" w:rsidRDefault="004C5507" w:rsidP="00726A31">
            <w:pPr>
              <w:jc w:val="center"/>
              <w:rPr>
                <w:rFonts w:asciiTheme="minorHAnsi" w:hAnsiTheme="minorHAnsi" w:cs="Tahoma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Tema</w:t>
            </w:r>
          </w:p>
        </w:tc>
      </w:tr>
      <w:tr w:rsidR="004C5507" w:rsidRPr="00D54E0C" w:rsidTr="00D6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1907" w:type="dxa"/>
            <w:gridSpan w:val="2"/>
            <w:tcBorders>
              <w:top w:val="nil"/>
              <w:bottom w:val="nil"/>
              <w:right w:val="nil"/>
            </w:tcBorders>
          </w:tcPr>
          <w:p w:rsidR="004C5507" w:rsidRPr="00D54E0C" w:rsidRDefault="008D7078" w:rsidP="00737E06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10:15 – 11</w:t>
            </w:r>
            <w:r w:rsidR="004C5507" w:rsidRPr="00D54E0C">
              <w:rPr>
                <w:rFonts w:asciiTheme="minorHAnsi" w:hAnsiTheme="minorHAnsi" w:cs="Tahoma"/>
                <w:snapToGrid w:val="0"/>
              </w:rPr>
              <w:t>:</w:t>
            </w:r>
            <w:r w:rsidR="00D54E0C" w:rsidRPr="00D54E0C">
              <w:rPr>
                <w:rFonts w:asciiTheme="minorHAnsi" w:hAnsiTheme="minorHAnsi" w:cs="Tahoma"/>
                <w:snapToGrid w:val="0"/>
              </w:rPr>
              <w:t>00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</w:tcBorders>
          </w:tcPr>
          <w:p w:rsidR="00726A31" w:rsidRPr="00EF19BA" w:rsidRDefault="00400FA8" w:rsidP="00726A31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Diseño y manejo</w:t>
            </w:r>
            <w:r w:rsidR="004C5507"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 xml:space="preserve"> de Expediente Clínico</w:t>
            </w:r>
          </w:p>
          <w:p w:rsidR="00726A31" w:rsidRPr="00EF19BA" w:rsidRDefault="00726A31" w:rsidP="00726A31">
            <w:pPr>
              <w:numPr>
                <w:ilvl w:val="0"/>
                <w:numId w:val="12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Norma mexicana del expediente clínico</w:t>
            </w:r>
          </w:p>
          <w:p w:rsidR="004C5507" w:rsidRPr="00EF19BA" w:rsidRDefault="004C5507" w:rsidP="00726A31">
            <w:pPr>
              <w:numPr>
                <w:ilvl w:val="0"/>
                <w:numId w:val="12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Documento Fuente</w:t>
            </w:r>
          </w:p>
          <w:p w:rsidR="004C5507" w:rsidRPr="00EF19BA" w:rsidRDefault="004C5507" w:rsidP="00726A31">
            <w:pPr>
              <w:numPr>
                <w:ilvl w:val="0"/>
                <w:numId w:val="12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Formas de Reporte de Caso (</w:t>
            </w:r>
            <w:proofErr w:type="spellStart"/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CRFs</w:t>
            </w:r>
            <w:proofErr w:type="spellEnd"/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)</w:t>
            </w:r>
          </w:p>
        </w:tc>
      </w:tr>
      <w:tr w:rsidR="00D54E0C" w:rsidRPr="00D54E0C" w:rsidTr="008D70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trHeight w:val="92"/>
          <w:jc w:val="center"/>
        </w:trPr>
        <w:tc>
          <w:tcPr>
            <w:tcW w:w="1907" w:type="dxa"/>
            <w:gridSpan w:val="2"/>
            <w:tcBorders>
              <w:top w:val="nil"/>
              <w:bottom w:val="nil"/>
              <w:right w:val="nil"/>
            </w:tcBorders>
          </w:tcPr>
          <w:p w:rsidR="00D54E0C" w:rsidRPr="00D54E0C" w:rsidRDefault="00D54E0C" w:rsidP="008D7078">
            <w:pPr>
              <w:rPr>
                <w:rFonts w:asciiTheme="minorHAnsi" w:hAnsiTheme="minorHAnsi" w:cs="Tahoma"/>
                <w:snapToGrid w:val="0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</w:tcBorders>
          </w:tcPr>
          <w:p w:rsidR="00D54E0C" w:rsidRPr="00EF19BA" w:rsidRDefault="00D54E0C" w:rsidP="00726A31">
            <w:pPr>
              <w:ind w:left="72"/>
              <w:rPr>
                <w:rFonts w:asciiTheme="minorHAnsi" w:hAnsiTheme="minorHAnsi" w:cs="Tahoma"/>
                <w:i/>
                <w:iCs/>
                <w:snapToGrid w:val="0"/>
                <w:sz w:val="22"/>
                <w:szCs w:val="22"/>
              </w:rPr>
            </w:pPr>
          </w:p>
        </w:tc>
      </w:tr>
      <w:tr w:rsidR="003912E4" w:rsidRPr="00D54E0C" w:rsidTr="00D6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1907" w:type="dxa"/>
            <w:gridSpan w:val="2"/>
            <w:tcBorders>
              <w:top w:val="nil"/>
              <w:bottom w:val="nil"/>
              <w:right w:val="nil"/>
            </w:tcBorders>
          </w:tcPr>
          <w:p w:rsidR="003912E4" w:rsidRPr="00D54E0C" w:rsidRDefault="008D7078" w:rsidP="00737E06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11:00 – 11</w:t>
            </w:r>
            <w:r w:rsidR="003912E4" w:rsidRPr="00D54E0C">
              <w:rPr>
                <w:rFonts w:asciiTheme="minorHAnsi" w:hAnsiTheme="minorHAnsi" w:cs="Tahoma"/>
                <w:snapToGrid w:val="0"/>
              </w:rPr>
              <w:t>:</w:t>
            </w:r>
            <w:r>
              <w:rPr>
                <w:rFonts w:asciiTheme="minorHAnsi" w:hAnsiTheme="minorHAnsi" w:cs="Tahoma"/>
                <w:snapToGrid w:val="0"/>
              </w:rPr>
              <w:t>45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</w:tcBorders>
          </w:tcPr>
          <w:p w:rsidR="003912E4" w:rsidRPr="00EF19BA" w:rsidRDefault="003912E4" w:rsidP="00726A31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Diseño de Protocolo Clínico</w:t>
            </w:r>
          </w:p>
          <w:p w:rsidR="003912E4" w:rsidRPr="00EF19BA" w:rsidRDefault="003912E4" w:rsidP="00726A31">
            <w:pPr>
              <w:numPr>
                <w:ilvl w:val="0"/>
                <w:numId w:val="12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Norma oficial</w:t>
            </w:r>
            <w:r w:rsidR="00ED4F7B">
              <w:rPr>
                <w:rFonts w:asciiTheme="minorHAnsi" w:hAnsiTheme="minorHAnsi" w:cs="Tahoma"/>
                <w:snapToGrid w:val="0"/>
                <w:sz w:val="22"/>
                <w:szCs w:val="22"/>
              </w:rPr>
              <w:t xml:space="preserve"> M</w:t>
            </w: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exicana</w:t>
            </w:r>
          </w:p>
          <w:p w:rsidR="003912E4" w:rsidRPr="00EF19BA" w:rsidRDefault="003912E4" w:rsidP="00726A31">
            <w:pPr>
              <w:numPr>
                <w:ilvl w:val="0"/>
                <w:numId w:val="12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FDA</w:t>
            </w:r>
          </w:p>
        </w:tc>
      </w:tr>
      <w:tr w:rsidR="003912E4" w:rsidRPr="00D54E0C" w:rsidTr="008D70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19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12E4" w:rsidRPr="00D54E0C" w:rsidRDefault="008D7078" w:rsidP="008D7078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11:45 – 13:00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12E4" w:rsidRPr="00EF19BA" w:rsidRDefault="003912E4" w:rsidP="00726A31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Farmacovigilancia – Reacciones a Medicamentos</w:t>
            </w:r>
          </w:p>
          <w:p w:rsidR="003912E4" w:rsidRPr="00EF19BA" w:rsidRDefault="003912E4" w:rsidP="00726A31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b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Definición</w:t>
            </w:r>
          </w:p>
          <w:p w:rsidR="003912E4" w:rsidRPr="00EF19BA" w:rsidRDefault="003912E4" w:rsidP="00726A31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b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>Documentación</w:t>
            </w:r>
          </w:p>
          <w:p w:rsidR="008D7078" w:rsidRPr="008D7078" w:rsidRDefault="003912E4" w:rsidP="008D7078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b/>
                <w:snapToGrid w:val="0"/>
                <w:sz w:val="22"/>
                <w:szCs w:val="22"/>
              </w:rPr>
            </w:pPr>
            <w:r w:rsidRPr="00EF19BA">
              <w:rPr>
                <w:rFonts w:asciiTheme="minorHAnsi" w:hAnsiTheme="minorHAnsi" w:cs="Tahoma"/>
                <w:snapToGrid w:val="0"/>
                <w:sz w:val="22"/>
                <w:szCs w:val="22"/>
              </w:rPr>
              <w:t xml:space="preserve">Reporte </w:t>
            </w:r>
          </w:p>
        </w:tc>
      </w:tr>
      <w:tr w:rsidR="008D7078" w:rsidRPr="00D54E0C" w:rsidTr="00D6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19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7078" w:rsidRPr="00D54E0C" w:rsidRDefault="00ED4F7B" w:rsidP="008D7078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13:00 – 14</w:t>
            </w:r>
            <w:r w:rsidR="008D7078" w:rsidRPr="00D54E0C">
              <w:rPr>
                <w:rFonts w:asciiTheme="minorHAnsi" w:hAnsiTheme="minorHAnsi" w:cs="Tahoma"/>
                <w:snapToGrid w:val="0"/>
              </w:rPr>
              <w:t>:00</w:t>
            </w:r>
          </w:p>
        </w:tc>
        <w:tc>
          <w:tcPr>
            <w:tcW w:w="8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078" w:rsidRPr="00EF19BA" w:rsidRDefault="00ED4F7B" w:rsidP="00381E42">
            <w:pPr>
              <w:ind w:left="72"/>
              <w:rPr>
                <w:rFonts w:asciiTheme="minorHAnsi" w:hAnsiTheme="minorHAnsi" w:cs="Tahoma"/>
                <w:i/>
                <w:iCs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="Tahoma"/>
                <w:i/>
                <w:iCs/>
                <w:snapToGrid w:val="0"/>
                <w:sz w:val="22"/>
                <w:szCs w:val="22"/>
              </w:rPr>
              <w:t xml:space="preserve">Receso </w:t>
            </w:r>
            <w:r w:rsidR="008D7078" w:rsidRPr="00EF19BA">
              <w:rPr>
                <w:rFonts w:asciiTheme="minorHAnsi" w:hAnsiTheme="minorHAnsi" w:cs="Tahoma"/>
                <w:i/>
                <w:iCs/>
                <w:snapToGrid w:val="0"/>
                <w:sz w:val="22"/>
                <w:szCs w:val="22"/>
              </w:rPr>
              <w:t>Comida</w:t>
            </w:r>
          </w:p>
        </w:tc>
      </w:tr>
    </w:tbl>
    <w:p w:rsidR="00D267BC" w:rsidRPr="00D54E0C" w:rsidRDefault="00D54E0C" w:rsidP="004C5507">
      <w:pPr>
        <w:rPr>
          <w:rFonts w:asciiTheme="minorHAnsi" w:hAnsiTheme="minorHAnsi" w:cs="Tahoma"/>
        </w:rPr>
      </w:pPr>
      <w:r w:rsidRPr="00D54E0C">
        <w:rPr>
          <w:rFonts w:asciiTheme="minorHAnsi" w:hAnsiTheme="minorHAnsi" w:cs="Tahoma"/>
        </w:rPr>
        <w:tab/>
      </w:r>
    </w:p>
    <w:p w:rsidR="00D267BC" w:rsidRDefault="00D267BC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B637E5" w:rsidRDefault="00B637E5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B637E5" w:rsidRPr="00B637E5" w:rsidRDefault="00B637E5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B637E5" w:rsidRDefault="00B637E5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B637E5" w:rsidRDefault="00B637E5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B637E5" w:rsidRDefault="00B637E5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B637E5" w:rsidRDefault="00B637E5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B637E5" w:rsidRDefault="00B637E5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B637E5" w:rsidRDefault="00B637E5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B637E5" w:rsidRPr="008F7657" w:rsidRDefault="00B637E5" w:rsidP="004C5507">
      <w:pPr>
        <w:rPr>
          <w:rFonts w:asciiTheme="minorHAnsi" w:hAnsiTheme="minorHAnsi" w:cs="Tahoma"/>
          <w:b/>
          <w:i/>
          <w:spacing w:val="-5"/>
          <w:sz w:val="12"/>
          <w:szCs w:val="12"/>
        </w:rPr>
      </w:pPr>
    </w:p>
    <w:p w:rsidR="002D3F39" w:rsidRDefault="002D3F39" w:rsidP="004C5507">
      <w:pPr>
        <w:rPr>
          <w:rFonts w:ascii="Arial Black" w:hAnsi="Arial Black" w:cs="Tahoma"/>
          <w:b/>
          <w:i/>
          <w:color w:val="5A2781"/>
          <w:sz w:val="44"/>
          <w:szCs w:val="44"/>
        </w:rPr>
      </w:pPr>
    </w:p>
    <w:p w:rsidR="00B637E5" w:rsidRDefault="008F7657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  <w:r>
        <w:rPr>
          <w:rFonts w:asciiTheme="minorHAnsi" w:hAnsiTheme="minorHAnsi" w:cs="Tahoma"/>
          <w:b/>
          <w:i/>
          <w:noProof/>
          <w:color w:val="9999FF"/>
          <w:sz w:val="32"/>
          <w:szCs w:val="32"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A72AA0" wp14:editId="781B0746">
                <wp:simplePos x="0" y="0"/>
                <wp:positionH relativeFrom="column">
                  <wp:posOffset>-55880</wp:posOffset>
                </wp:positionH>
                <wp:positionV relativeFrom="paragraph">
                  <wp:posOffset>15240</wp:posOffset>
                </wp:positionV>
                <wp:extent cx="6906260" cy="0"/>
                <wp:effectExtent l="0" t="0" r="27940" b="19050"/>
                <wp:wrapNone/>
                <wp:docPr id="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6260" cy="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4" o:spid="_x0000_s1026" type="#_x0000_t32" style="position:absolute;margin-left:-4.4pt;margin-top:1.2pt;width:543.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" strokecolor="#8064a2 [3207]" strokeweight="1pt">
                <v:shadow color="#3f3151 [1607]" offset="1pt"/>
              </v:shape>
            </w:pict>
          </mc:Fallback>
        </mc:AlternateContent>
      </w:r>
    </w:p>
    <w:tbl>
      <w:tblPr>
        <w:tblW w:w="9908" w:type="dxa"/>
        <w:jc w:val="center"/>
        <w:tblInd w:w="-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8001"/>
      </w:tblGrid>
      <w:tr w:rsidR="00D654C5" w:rsidRPr="00D54E0C" w:rsidTr="004F4725">
        <w:trPr>
          <w:jc w:val="center"/>
        </w:trPr>
        <w:tc>
          <w:tcPr>
            <w:tcW w:w="1907" w:type="dxa"/>
            <w:shd w:val="clear" w:color="auto" w:fill="D9D9D9" w:themeFill="background1" w:themeFillShade="D9"/>
          </w:tcPr>
          <w:p w:rsidR="00D654C5" w:rsidRPr="00D54E0C" w:rsidRDefault="00D654C5" w:rsidP="004F4725">
            <w:pPr>
              <w:jc w:val="center"/>
              <w:rPr>
                <w:rFonts w:asciiTheme="minorHAnsi" w:hAnsiTheme="minorHAnsi" w:cs="Tahoma"/>
                <w:snapToGrid w:val="0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Hora</w:t>
            </w:r>
          </w:p>
        </w:tc>
        <w:tc>
          <w:tcPr>
            <w:tcW w:w="8001" w:type="dxa"/>
            <w:shd w:val="clear" w:color="auto" w:fill="D9D9D9" w:themeFill="background1" w:themeFillShade="D9"/>
          </w:tcPr>
          <w:p w:rsidR="00D654C5" w:rsidRPr="00D54E0C" w:rsidRDefault="00D654C5" w:rsidP="004F4725">
            <w:pPr>
              <w:jc w:val="center"/>
              <w:rPr>
                <w:rFonts w:asciiTheme="minorHAnsi" w:hAnsiTheme="minorHAnsi" w:cs="Tahoma"/>
              </w:rPr>
            </w:pPr>
            <w:r w:rsidRPr="00D54E0C">
              <w:rPr>
                <w:rFonts w:asciiTheme="minorHAnsi" w:hAnsiTheme="minorHAnsi" w:cs="Tahoma"/>
                <w:snapToGrid w:val="0"/>
              </w:rPr>
              <w:t>Tema</w:t>
            </w:r>
          </w:p>
        </w:tc>
      </w:tr>
      <w:tr w:rsidR="00D654C5" w:rsidRPr="00D54E0C" w:rsidTr="004F4725">
        <w:trPr>
          <w:jc w:val="center"/>
        </w:trPr>
        <w:tc>
          <w:tcPr>
            <w:tcW w:w="1907" w:type="dxa"/>
          </w:tcPr>
          <w:p w:rsidR="00D654C5" w:rsidRPr="00D54E0C" w:rsidRDefault="00ED4F7B" w:rsidP="00ED4F7B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14</w:t>
            </w:r>
            <w:r w:rsidR="008D7078">
              <w:rPr>
                <w:rFonts w:asciiTheme="minorHAnsi" w:hAnsiTheme="minorHAnsi" w:cs="Tahoma"/>
                <w:snapToGrid w:val="0"/>
              </w:rPr>
              <w:t>:00 – 1</w:t>
            </w:r>
            <w:r>
              <w:rPr>
                <w:rFonts w:asciiTheme="minorHAnsi" w:hAnsiTheme="minorHAnsi" w:cs="Tahoma"/>
                <w:snapToGrid w:val="0"/>
              </w:rPr>
              <w:t>4</w:t>
            </w:r>
            <w:r w:rsidR="00D654C5" w:rsidRPr="00D54E0C">
              <w:rPr>
                <w:rFonts w:asciiTheme="minorHAnsi" w:hAnsiTheme="minorHAnsi" w:cs="Tahoma"/>
                <w:snapToGrid w:val="0"/>
              </w:rPr>
              <w:t>:</w:t>
            </w:r>
            <w:r w:rsidR="008D7078">
              <w:rPr>
                <w:rFonts w:asciiTheme="minorHAnsi" w:hAnsiTheme="minorHAnsi" w:cs="Tahoma"/>
                <w:snapToGrid w:val="0"/>
              </w:rPr>
              <w:t>45</w:t>
            </w:r>
          </w:p>
        </w:tc>
        <w:tc>
          <w:tcPr>
            <w:tcW w:w="8001" w:type="dxa"/>
          </w:tcPr>
          <w:p w:rsidR="00D654C5" w:rsidRPr="008F7657" w:rsidRDefault="00D654C5" w:rsidP="004F4725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8F7657">
              <w:rPr>
                <w:rFonts w:asciiTheme="minorHAnsi" w:hAnsiTheme="minorHAnsi" w:cs="Tahoma"/>
                <w:snapToGrid w:val="0"/>
                <w:sz w:val="22"/>
                <w:szCs w:val="22"/>
              </w:rPr>
              <w:t>Monitoreo</w:t>
            </w:r>
          </w:p>
          <w:p w:rsidR="00D654C5" w:rsidRPr="008F7657" w:rsidRDefault="00D654C5" w:rsidP="004F4725">
            <w:pPr>
              <w:numPr>
                <w:ilvl w:val="0"/>
                <w:numId w:val="14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8F7657">
              <w:rPr>
                <w:rFonts w:asciiTheme="minorHAnsi" w:hAnsiTheme="minorHAnsi" w:cs="Tahoma"/>
                <w:snapToGrid w:val="0"/>
                <w:sz w:val="22"/>
                <w:szCs w:val="22"/>
              </w:rPr>
              <w:t>Definición</w:t>
            </w:r>
          </w:p>
          <w:p w:rsidR="00D654C5" w:rsidRPr="008F7657" w:rsidRDefault="00D654C5" w:rsidP="004F4725">
            <w:pPr>
              <w:numPr>
                <w:ilvl w:val="0"/>
                <w:numId w:val="14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8F7657">
              <w:rPr>
                <w:rFonts w:asciiTheme="minorHAnsi" w:hAnsiTheme="minorHAnsi" w:cs="Tahoma"/>
                <w:snapToGrid w:val="0"/>
                <w:sz w:val="22"/>
                <w:szCs w:val="22"/>
              </w:rPr>
              <w:t>Tipos de Monitoreo/Visitas</w:t>
            </w:r>
          </w:p>
          <w:p w:rsidR="00D654C5" w:rsidRPr="008F7657" w:rsidRDefault="00D654C5" w:rsidP="004F4725">
            <w:pPr>
              <w:numPr>
                <w:ilvl w:val="0"/>
                <w:numId w:val="14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8F7657">
              <w:rPr>
                <w:rFonts w:asciiTheme="minorHAnsi" w:hAnsiTheme="minorHAnsi" w:cs="Tahoma"/>
                <w:snapToGrid w:val="0"/>
                <w:sz w:val="22"/>
                <w:szCs w:val="22"/>
              </w:rPr>
              <w:t>Rol de un Monitor</w:t>
            </w:r>
          </w:p>
        </w:tc>
      </w:tr>
      <w:tr w:rsidR="00D654C5" w:rsidRPr="00D54E0C" w:rsidTr="004F4725">
        <w:trPr>
          <w:jc w:val="center"/>
        </w:trPr>
        <w:tc>
          <w:tcPr>
            <w:tcW w:w="1907" w:type="dxa"/>
          </w:tcPr>
          <w:p w:rsidR="00D654C5" w:rsidRPr="00D54E0C" w:rsidRDefault="00ED4F7B" w:rsidP="008D7078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14:45 – 15</w:t>
            </w:r>
            <w:r w:rsidR="008D7078">
              <w:rPr>
                <w:rFonts w:asciiTheme="minorHAnsi" w:hAnsiTheme="minorHAnsi" w:cs="Tahoma"/>
                <w:snapToGrid w:val="0"/>
              </w:rPr>
              <w:t>:30</w:t>
            </w:r>
          </w:p>
        </w:tc>
        <w:tc>
          <w:tcPr>
            <w:tcW w:w="8001" w:type="dxa"/>
          </w:tcPr>
          <w:p w:rsidR="00D654C5" w:rsidRPr="008F7657" w:rsidRDefault="00D654C5" w:rsidP="004F4725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8F7657">
              <w:rPr>
                <w:rFonts w:asciiTheme="minorHAnsi" w:hAnsiTheme="minorHAnsi" w:cs="Tahoma"/>
                <w:snapToGrid w:val="0"/>
                <w:sz w:val="22"/>
                <w:szCs w:val="22"/>
              </w:rPr>
              <w:t>Auditorías en la Investigación Clínica</w:t>
            </w:r>
          </w:p>
          <w:p w:rsidR="00D654C5" w:rsidRPr="008F7657" w:rsidRDefault="00D654C5" w:rsidP="004F4725">
            <w:pPr>
              <w:numPr>
                <w:ilvl w:val="0"/>
                <w:numId w:val="15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8F7657">
              <w:rPr>
                <w:rFonts w:asciiTheme="minorHAnsi" w:hAnsiTheme="minorHAnsi" w:cs="Tahoma"/>
                <w:snapToGrid w:val="0"/>
                <w:sz w:val="22"/>
                <w:szCs w:val="22"/>
              </w:rPr>
              <w:t>Tipo de Auditorías</w:t>
            </w:r>
          </w:p>
          <w:p w:rsidR="00D654C5" w:rsidRPr="008F7657" w:rsidRDefault="00D654C5" w:rsidP="004F4725">
            <w:pPr>
              <w:numPr>
                <w:ilvl w:val="0"/>
                <w:numId w:val="14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8F7657">
              <w:rPr>
                <w:rFonts w:asciiTheme="minorHAnsi" w:hAnsiTheme="minorHAnsi" w:cs="Tahoma"/>
                <w:snapToGrid w:val="0"/>
                <w:sz w:val="22"/>
                <w:szCs w:val="22"/>
              </w:rPr>
              <w:t xml:space="preserve">Detección de Fraude </w:t>
            </w:r>
          </w:p>
        </w:tc>
      </w:tr>
      <w:tr w:rsidR="00D654C5" w:rsidRPr="00D54E0C" w:rsidTr="004F4725">
        <w:trPr>
          <w:jc w:val="center"/>
        </w:trPr>
        <w:tc>
          <w:tcPr>
            <w:tcW w:w="1907" w:type="dxa"/>
          </w:tcPr>
          <w:p w:rsidR="00D654C5" w:rsidRPr="00D54E0C" w:rsidRDefault="00ED4F7B" w:rsidP="008D7078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15:30 – 16</w:t>
            </w:r>
            <w:r w:rsidR="008D7078">
              <w:rPr>
                <w:rFonts w:asciiTheme="minorHAnsi" w:hAnsiTheme="minorHAnsi" w:cs="Tahoma"/>
                <w:snapToGrid w:val="0"/>
              </w:rPr>
              <w:t>:1</w:t>
            </w:r>
            <w:r w:rsidR="00D654C5" w:rsidRPr="00D54E0C">
              <w:rPr>
                <w:rFonts w:asciiTheme="minorHAnsi" w:hAnsiTheme="minorHAnsi" w:cs="Tahoma"/>
                <w:snapToGrid w:val="0"/>
              </w:rPr>
              <w:t>5</w:t>
            </w:r>
          </w:p>
        </w:tc>
        <w:tc>
          <w:tcPr>
            <w:tcW w:w="8001" w:type="dxa"/>
          </w:tcPr>
          <w:p w:rsidR="00D654C5" w:rsidRPr="008F7657" w:rsidRDefault="00D654C5" w:rsidP="004F4725">
            <w:pPr>
              <w:numPr>
                <w:ilvl w:val="0"/>
                <w:numId w:val="15"/>
              </w:numPr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8F7657">
              <w:rPr>
                <w:rFonts w:asciiTheme="minorHAnsi" w:hAnsiTheme="minorHAnsi" w:cs="Tahoma"/>
                <w:snapToGrid w:val="0"/>
                <w:sz w:val="22"/>
                <w:szCs w:val="22"/>
              </w:rPr>
              <w:t xml:space="preserve">Recapitulación </w:t>
            </w:r>
          </w:p>
        </w:tc>
      </w:tr>
      <w:tr w:rsidR="00D654C5" w:rsidRPr="00D54E0C" w:rsidTr="004F4725">
        <w:trPr>
          <w:jc w:val="center"/>
        </w:trPr>
        <w:tc>
          <w:tcPr>
            <w:tcW w:w="1907" w:type="dxa"/>
          </w:tcPr>
          <w:p w:rsidR="00D654C5" w:rsidRPr="00D54E0C" w:rsidRDefault="00ED4F7B" w:rsidP="008D7078">
            <w:pPr>
              <w:jc w:val="center"/>
              <w:rPr>
                <w:rFonts w:asciiTheme="minorHAnsi" w:hAnsiTheme="minorHAnsi" w:cs="Tahoma"/>
                <w:snapToGrid w:val="0"/>
              </w:rPr>
            </w:pPr>
            <w:r>
              <w:rPr>
                <w:rFonts w:asciiTheme="minorHAnsi" w:hAnsiTheme="minorHAnsi" w:cs="Tahoma"/>
                <w:snapToGrid w:val="0"/>
              </w:rPr>
              <w:t>16:15 – 17:00</w:t>
            </w:r>
          </w:p>
        </w:tc>
        <w:tc>
          <w:tcPr>
            <w:tcW w:w="8001" w:type="dxa"/>
          </w:tcPr>
          <w:p w:rsidR="00D654C5" w:rsidRPr="008F7657" w:rsidRDefault="00D654C5" w:rsidP="004F4725">
            <w:pPr>
              <w:ind w:left="72"/>
              <w:rPr>
                <w:rFonts w:asciiTheme="minorHAnsi" w:hAnsiTheme="minorHAnsi" w:cs="Tahoma"/>
                <w:snapToGrid w:val="0"/>
                <w:sz w:val="22"/>
                <w:szCs w:val="22"/>
              </w:rPr>
            </w:pPr>
            <w:r w:rsidRPr="008F7657">
              <w:rPr>
                <w:rFonts w:asciiTheme="minorHAnsi" w:hAnsiTheme="minorHAnsi" w:cs="Tahoma"/>
                <w:snapToGrid w:val="0"/>
                <w:sz w:val="22"/>
                <w:szCs w:val="22"/>
              </w:rPr>
              <w:t>Evaluación Final y Clausura de Curso</w:t>
            </w:r>
          </w:p>
        </w:tc>
      </w:tr>
    </w:tbl>
    <w:p w:rsidR="00B637E5" w:rsidRDefault="00B637E5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D4053E" w:rsidRDefault="00D4053E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D4053E" w:rsidRDefault="00D4053E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  <w:r>
        <w:rPr>
          <w:rFonts w:asciiTheme="minorHAnsi" w:hAnsiTheme="minorHAnsi" w:cs="Tahoma"/>
          <w:b/>
          <w:i/>
          <w:spacing w:val="-5"/>
          <w:sz w:val="22"/>
          <w:szCs w:val="22"/>
        </w:rPr>
        <w:t>Costo: 3000 pesos</w:t>
      </w:r>
    </w:p>
    <w:p w:rsidR="00D4053E" w:rsidRDefault="00D4053E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  <w:r>
        <w:rPr>
          <w:rFonts w:asciiTheme="minorHAnsi" w:hAnsiTheme="minorHAnsi" w:cs="Tahoma"/>
          <w:b/>
          <w:i/>
          <w:spacing w:val="-5"/>
          <w:sz w:val="22"/>
          <w:szCs w:val="22"/>
        </w:rPr>
        <w:t>Cupo limitado</w:t>
      </w:r>
    </w:p>
    <w:p w:rsidR="00D4053E" w:rsidRDefault="00D4053E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D4053E" w:rsidRPr="00D54E0C" w:rsidRDefault="00D4053E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  <w:r>
        <w:rPr>
          <w:rFonts w:asciiTheme="minorHAnsi" w:hAnsiTheme="minorHAnsi" w:cs="Tahoma"/>
          <w:b/>
          <w:i/>
          <w:spacing w:val="-5"/>
          <w:sz w:val="22"/>
          <w:szCs w:val="22"/>
        </w:rPr>
        <w:t>Favor de confirmar asistencia y realizar el pago antes del 28 de Febrero de 2015.</w:t>
      </w:r>
    </w:p>
    <w:p w:rsidR="004C5507" w:rsidRPr="00D54E0C" w:rsidRDefault="004C5507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p w:rsidR="004C5507" w:rsidRPr="00D54E0C" w:rsidRDefault="004C5507" w:rsidP="004C5507">
      <w:pPr>
        <w:rPr>
          <w:rFonts w:asciiTheme="minorHAnsi" w:hAnsiTheme="minorHAnsi" w:cs="Tahoma"/>
          <w:b/>
          <w:i/>
          <w:spacing w:val="-5"/>
          <w:sz w:val="22"/>
          <w:szCs w:val="22"/>
        </w:rPr>
      </w:pPr>
    </w:p>
    <w:sectPr w:rsidR="004C5507" w:rsidRPr="00D54E0C" w:rsidSect="005A77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616" w:bottom="142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D7F" w:rsidRDefault="00066D7F">
      <w:r>
        <w:separator/>
      </w:r>
    </w:p>
  </w:endnote>
  <w:endnote w:type="continuationSeparator" w:id="0">
    <w:p w:rsidR="00066D7F" w:rsidRDefault="0006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31" w:rsidRDefault="00CA0574" w:rsidP="001F050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6A3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26A31" w:rsidRDefault="00726A31" w:rsidP="005C4F5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31" w:rsidRPr="000711F3" w:rsidRDefault="00CA0574" w:rsidP="001F050F">
    <w:pPr>
      <w:pStyle w:val="Piedepgina"/>
      <w:framePr w:wrap="around" w:vAnchor="text" w:hAnchor="margin" w:xAlign="right" w:y="1"/>
      <w:rPr>
        <w:rStyle w:val="Nmerodepgina"/>
        <w:rFonts w:asciiTheme="minorHAnsi" w:hAnsiTheme="minorHAnsi"/>
      </w:rPr>
    </w:pPr>
    <w:r w:rsidRPr="000711F3">
      <w:rPr>
        <w:rStyle w:val="Nmerodepgina"/>
        <w:rFonts w:asciiTheme="minorHAnsi" w:hAnsiTheme="minorHAnsi"/>
      </w:rPr>
      <w:fldChar w:fldCharType="begin"/>
    </w:r>
    <w:r w:rsidR="00726A31" w:rsidRPr="000711F3">
      <w:rPr>
        <w:rStyle w:val="Nmerodepgina"/>
        <w:rFonts w:asciiTheme="minorHAnsi" w:hAnsiTheme="minorHAnsi"/>
      </w:rPr>
      <w:instrText xml:space="preserve">PAGE  </w:instrText>
    </w:r>
    <w:r w:rsidRPr="000711F3">
      <w:rPr>
        <w:rStyle w:val="Nmerodepgina"/>
        <w:rFonts w:asciiTheme="minorHAnsi" w:hAnsiTheme="minorHAnsi"/>
      </w:rPr>
      <w:fldChar w:fldCharType="separate"/>
    </w:r>
    <w:r w:rsidR="00FB66C0">
      <w:rPr>
        <w:rStyle w:val="Nmerodepgina"/>
        <w:rFonts w:asciiTheme="minorHAnsi" w:hAnsiTheme="minorHAnsi"/>
        <w:noProof/>
      </w:rPr>
      <w:t>2</w:t>
    </w:r>
    <w:r w:rsidRPr="000711F3">
      <w:rPr>
        <w:rStyle w:val="Nmerodepgina"/>
        <w:rFonts w:asciiTheme="minorHAnsi" w:hAnsiTheme="minorHAnsi"/>
      </w:rPr>
      <w:fldChar w:fldCharType="end"/>
    </w:r>
  </w:p>
  <w:p w:rsidR="00726A31" w:rsidRPr="000711F3" w:rsidRDefault="00670A14" w:rsidP="00942E49">
    <w:pPr>
      <w:pStyle w:val="Encabezado"/>
      <w:ind w:right="360"/>
      <w:rPr>
        <w:rFonts w:asciiTheme="minorHAnsi" w:hAnsiTheme="minorHAnsi" w:cs="Tahoma"/>
        <w:lang w:val="es-MX"/>
      </w:rPr>
    </w:pPr>
    <w:r>
      <w:rPr>
        <w:rFonts w:asciiTheme="minorHAnsi" w:hAnsiTheme="minorHAnsi" w:cs="Tahoma"/>
        <w:lang w:val="es-MX"/>
      </w:rPr>
      <w:fldChar w:fldCharType="begin"/>
    </w:r>
    <w:r>
      <w:rPr>
        <w:rFonts w:asciiTheme="minorHAnsi" w:hAnsiTheme="minorHAnsi" w:cs="Tahoma"/>
        <w:lang w:val="es-MX"/>
      </w:rPr>
      <w:instrText xml:space="preserve"> DATE  \@ "dd/MMM/yyyy" </w:instrText>
    </w:r>
    <w:r>
      <w:rPr>
        <w:rFonts w:asciiTheme="minorHAnsi" w:hAnsiTheme="minorHAnsi" w:cs="Tahoma"/>
        <w:lang w:val="es-MX"/>
      </w:rPr>
      <w:fldChar w:fldCharType="separate"/>
    </w:r>
    <w:r w:rsidR="00FB66C0">
      <w:rPr>
        <w:rFonts w:asciiTheme="minorHAnsi" w:hAnsiTheme="minorHAnsi" w:cs="Tahoma"/>
        <w:noProof/>
        <w:lang w:val="es-MX"/>
      </w:rPr>
      <w:t>27/ene/2015</w:t>
    </w:r>
    <w:r>
      <w:rPr>
        <w:rFonts w:asciiTheme="minorHAnsi" w:hAnsiTheme="minorHAnsi" w:cs="Tahoma"/>
        <w:lang w:val="es-MX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04" w:rsidRDefault="007A6C0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D7F" w:rsidRDefault="00066D7F">
      <w:r>
        <w:separator/>
      </w:r>
    </w:p>
  </w:footnote>
  <w:footnote w:type="continuationSeparator" w:id="0">
    <w:p w:rsidR="00066D7F" w:rsidRDefault="00066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04" w:rsidRDefault="007A6C0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31" w:rsidRDefault="00066D7F" w:rsidP="005C4F58">
    <w:pPr>
      <w:ind w:left="1080" w:hanging="1080"/>
    </w:pPr>
    <w:r>
      <w:rPr>
        <w:noProof/>
        <w:lang w:val="es-MX" w:eastAsia="es-MX" w:bidi="as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34361" o:spid="_x0000_s2049" type="#_x0000_t75" style="position:absolute;left:0;text-align:left;margin-left:-49.25pt;margin-top:-48.85pt;width:612pt;height:793.7pt;z-index:-251657728;mso-position-horizontal-relative:margin;mso-position-vertical-relative:margin" o:allowincell="f">
          <v:imagedata r:id="rId1" o:title="hojaMembretada-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F3A" w:rsidRDefault="00413FE3" w:rsidP="00FD4F3A">
    <w:pPr>
      <w:pStyle w:val="Encabezado"/>
      <w:ind w:left="-426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6C307F0" wp14:editId="731462FE">
              <wp:simplePos x="0" y="0"/>
              <wp:positionH relativeFrom="column">
                <wp:posOffset>-677852</wp:posOffset>
              </wp:positionH>
              <wp:positionV relativeFrom="paragraph">
                <wp:posOffset>-488731</wp:posOffset>
              </wp:positionV>
              <wp:extent cx="7835353" cy="10121462"/>
              <wp:effectExtent l="0" t="0" r="0" b="0"/>
              <wp:wrapNone/>
              <wp:docPr id="8" name="8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353" cy="10121462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5D109C"/>
                          </a:gs>
                          <a:gs pos="50000">
                            <a:srgbClr val="7030A0"/>
                          </a:gs>
                          <a:gs pos="100000">
                            <a:srgbClr val="9B1EE0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87967" w:rsidRPr="007A6C04" w:rsidRDefault="00787967" w:rsidP="007A6C04">
                          <w:pPr>
                            <w:rPr>
                              <w:lang w:val="es-MX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8 Rectángulo" o:spid="_x0000_s1028" style="position:absolute;left:0;text-align:left;margin-left:-53.35pt;margin-top:-38.5pt;width:616.95pt;height:796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" fillcolor="#5d109c" stroked="f" strokeweight="2pt">
              <v:fill color2="#9b1ee0" rotate="t" angle="270" colors="0 #5d109c;.5 #7030a0;1 #9b1ee0" focus="100%" type="gradient"/>
              <v:textbox>
                <w:txbxContent>
                  <w:p w:rsidR="00787967" w:rsidRPr="007A6C04" w:rsidRDefault="00787967" w:rsidP="007A6C04">
                    <w:pPr>
                      <w:rPr>
                        <w:lang w:val="es-MX"/>
                      </w:rPr>
                    </w:pPr>
                  </w:p>
                </w:txbxContent>
              </v:textbox>
            </v:rect>
          </w:pict>
        </mc:Fallback>
      </mc:AlternateContent>
    </w:r>
    <w:r w:rsidR="00787967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269E2F" wp14:editId="148F7148">
              <wp:simplePos x="0" y="0"/>
              <wp:positionH relativeFrom="column">
                <wp:posOffset>-583258</wp:posOffset>
              </wp:positionH>
              <wp:positionV relativeFrom="paragraph">
                <wp:posOffset>-866665</wp:posOffset>
              </wp:positionV>
              <wp:extent cx="4083269" cy="2522483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3269" cy="252248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7967" w:rsidRDefault="0078796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45.95pt;margin-top:-68.25pt;width:321.5pt;height:198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" filled="f" stroked="f">
              <v:textbox>
                <w:txbxContent>
                  <w:p w:rsidR="00787967" w:rsidRDefault="00787967"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pt;height:12pt" o:bullet="t">
        <v:imagedata r:id="rId1" o:title="mso1"/>
      </v:shape>
    </w:pict>
  </w:numPicBullet>
  <w:numPicBullet w:numPicBulletId="1">
    <w:pict>
      <v:shape id="_x0000_i1034" type="#_x0000_t75" style="width:12pt;height:12pt" o:bullet="t">
        <v:imagedata r:id="rId2" o:title="BD15019_"/>
      </v:shape>
    </w:pict>
  </w:numPicBullet>
  <w:numPicBullet w:numPicBulletId="2">
    <w:pict>
      <v:shape id="_x0000_i1035" type="#_x0000_t75" style="width:12pt;height:12pt" o:bullet="t">
        <v:imagedata r:id="rId3" o:title="BD15168_"/>
      </v:shape>
    </w:pict>
  </w:numPicBullet>
  <w:numPicBullet w:numPicBulletId="3">
    <w:pict>
      <v:shape id="_x0000_i1036" type="#_x0000_t75" style="width:12pt;height:12pt" o:bullet="t">
        <v:imagedata r:id="rId4" o:title="BD15169_"/>
      </v:shape>
    </w:pict>
  </w:numPicBullet>
  <w:numPicBullet w:numPicBulletId="4">
    <w:pict>
      <v:shape id="_x0000_i1037" type="#_x0000_t75" style="width:12pt;height:6pt" o:bullet="t">
        <v:imagedata r:id="rId5" o:title="BD21314_"/>
      </v:shape>
    </w:pict>
  </w:numPicBullet>
  <w:numPicBullet w:numPicBulletId="5">
    <w:pict>
      <v:shape id="_x0000_i1038" type="#_x0000_t75" style="width:9pt;height:9pt" o:bullet="t">
        <v:imagedata r:id="rId6" o:title="BD10302_"/>
      </v:shape>
    </w:pict>
  </w:numPicBullet>
  <w:numPicBullet w:numPicBulletId="6">
    <w:pict>
      <v:shape id="_x0000_i1039" type="#_x0000_t75" style="width:12pt;height:12pt" o:bullet="t">
        <v:imagedata r:id="rId7" o:title="BD14981_"/>
      </v:shape>
    </w:pict>
  </w:numPicBullet>
  <w:abstractNum w:abstractNumId="0">
    <w:nsid w:val="9297C313"/>
    <w:multiLevelType w:val="hybridMultilevel"/>
    <w:tmpl w:val="CCD4E72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12F55F0"/>
    <w:multiLevelType w:val="hybridMultilevel"/>
    <w:tmpl w:val="D5D9167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1104AD"/>
    <w:multiLevelType w:val="hybridMultilevel"/>
    <w:tmpl w:val="35392D6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9E3F3C"/>
    <w:multiLevelType w:val="hybridMultilevel"/>
    <w:tmpl w:val="AAD86F8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2A8240F"/>
    <w:multiLevelType w:val="hybridMultilevel"/>
    <w:tmpl w:val="2BCA716A"/>
    <w:lvl w:ilvl="0" w:tplc="BBBEEB78">
      <w:start w:val="1"/>
      <w:numFmt w:val="bullet"/>
      <w:lvlText w:val=""/>
      <w:lvlPicBulletId w:val="6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>
    <w:nsid w:val="03550B67"/>
    <w:multiLevelType w:val="hybridMultilevel"/>
    <w:tmpl w:val="3F8C5398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>
    <w:nsid w:val="046659C3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7">
    <w:nsid w:val="07173AEF"/>
    <w:multiLevelType w:val="hybridMultilevel"/>
    <w:tmpl w:val="4EA236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275672"/>
    <w:multiLevelType w:val="hybridMultilevel"/>
    <w:tmpl w:val="1430C9E6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>
    <w:nsid w:val="11855C69"/>
    <w:multiLevelType w:val="hybridMultilevel"/>
    <w:tmpl w:val="09787C20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>
    <w:nsid w:val="11F64E1B"/>
    <w:multiLevelType w:val="hybridMultilevel"/>
    <w:tmpl w:val="53DEC78A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>
    <w:nsid w:val="13CF1DED"/>
    <w:multiLevelType w:val="hybridMultilevel"/>
    <w:tmpl w:val="7D44FBCA"/>
    <w:lvl w:ilvl="0" w:tplc="498A9A64">
      <w:start w:val="1"/>
      <w:numFmt w:val="bullet"/>
      <w:lvlText w:val="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  <w:color w:val="C0C0C0"/>
      </w:rPr>
    </w:lvl>
    <w:lvl w:ilvl="1" w:tplc="04090003">
      <w:start w:val="1"/>
      <w:numFmt w:val="bullet"/>
      <w:lvlText w:val="o"/>
      <w:lvlJc w:val="left"/>
      <w:pPr>
        <w:tabs>
          <w:tab w:val="num" w:pos="1032"/>
        </w:tabs>
        <w:ind w:left="1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92"/>
        </w:tabs>
        <w:ind w:left="3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12"/>
        </w:tabs>
        <w:ind w:left="3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52"/>
        </w:tabs>
        <w:ind w:left="5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72"/>
        </w:tabs>
        <w:ind w:left="6072" w:hanging="360"/>
      </w:pPr>
      <w:rPr>
        <w:rFonts w:ascii="Wingdings" w:hAnsi="Wingdings" w:hint="default"/>
      </w:rPr>
    </w:lvl>
  </w:abstractNum>
  <w:abstractNum w:abstractNumId="12">
    <w:nsid w:val="19E47BC2"/>
    <w:multiLevelType w:val="hybridMultilevel"/>
    <w:tmpl w:val="168C800E"/>
    <w:lvl w:ilvl="0" w:tplc="2B0AADB4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4C44B0"/>
    <w:multiLevelType w:val="hybridMultilevel"/>
    <w:tmpl w:val="B77C9840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>
    <w:nsid w:val="25F14D7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7814844"/>
    <w:multiLevelType w:val="hybridMultilevel"/>
    <w:tmpl w:val="9992F126"/>
    <w:lvl w:ilvl="0" w:tplc="498A9A64">
      <w:start w:val="1"/>
      <w:numFmt w:val="bullet"/>
      <w:lvlText w:val=""/>
      <w:lvlJc w:val="left"/>
      <w:pPr>
        <w:tabs>
          <w:tab w:val="num" w:pos="948"/>
        </w:tabs>
        <w:ind w:left="948" w:hanging="360"/>
      </w:pPr>
      <w:rPr>
        <w:rFonts w:ascii="Symbol" w:hAnsi="Symbol" w:hint="default"/>
        <w:color w:val="C0C0C0"/>
      </w:rPr>
    </w:lvl>
    <w:lvl w:ilvl="1" w:tplc="04090003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16">
    <w:nsid w:val="27DB35F8"/>
    <w:multiLevelType w:val="hybridMultilevel"/>
    <w:tmpl w:val="2E3C133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45643F"/>
    <w:multiLevelType w:val="hybridMultilevel"/>
    <w:tmpl w:val="1DCC97F2"/>
    <w:lvl w:ilvl="0" w:tplc="0C0A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18">
    <w:nsid w:val="2F4E0A2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2F68F00F"/>
    <w:multiLevelType w:val="hybridMultilevel"/>
    <w:tmpl w:val="8BA3461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10B32F9"/>
    <w:multiLevelType w:val="hybridMultilevel"/>
    <w:tmpl w:val="6D281D82"/>
    <w:lvl w:ilvl="0" w:tplc="2B0AADB4">
      <w:start w:val="1"/>
      <w:numFmt w:val="bullet"/>
      <w:lvlText w:val=""/>
      <w:lvlPicBulletId w:val="5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>
    <w:nsid w:val="344B4DA5"/>
    <w:multiLevelType w:val="hybridMultilevel"/>
    <w:tmpl w:val="F9AE4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B40A23"/>
    <w:multiLevelType w:val="hybridMultilevel"/>
    <w:tmpl w:val="D65E6C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D333DE"/>
    <w:multiLevelType w:val="hybridMultilevel"/>
    <w:tmpl w:val="FA2868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39A821F5"/>
    <w:multiLevelType w:val="hybridMultilevel"/>
    <w:tmpl w:val="F2962F8C"/>
    <w:lvl w:ilvl="0" w:tplc="6F1625A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>
    <w:nsid w:val="39E82F95"/>
    <w:multiLevelType w:val="hybridMultilevel"/>
    <w:tmpl w:val="21DA2D64"/>
    <w:lvl w:ilvl="0" w:tplc="6F1625A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>
    <w:nsid w:val="3A0637E1"/>
    <w:multiLevelType w:val="hybridMultilevel"/>
    <w:tmpl w:val="E564B328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>
    <w:nsid w:val="3DA761B7"/>
    <w:multiLevelType w:val="hybridMultilevel"/>
    <w:tmpl w:val="0F628180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>
    <w:nsid w:val="3DE65A46"/>
    <w:multiLevelType w:val="hybridMultilevel"/>
    <w:tmpl w:val="12689922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>
    <w:nsid w:val="40634C74"/>
    <w:multiLevelType w:val="hybridMultilevel"/>
    <w:tmpl w:val="84D08E9E"/>
    <w:lvl w:ilvl="0" w:tplc="5EDA4CA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9B24E8"/>
    <w:multiLevelType w:val="hybridMultilevel"/>
    <w:tmpl w:val="48EC0C74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>
    <w:nsid w:val="49FA3AC6"/>
    <w:multiLevelType w:val="hybridMultilevel"/>
    <w:tmpl w:val="1A8A90BC"/>
    <w:lvl w:ilvl="0" w:tplc="498A9A64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  <w:color w:val="C0C0C0"/>
      </w:rPr>
    </w:lvl>
    <w:lvl w:ilvl="1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2">
    <w:nsid w:val="51421295"/>
    <w:multiLevelType w:val="hybridMultilevel"/>
    <w:tmpl w:val="32E62178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>
    <w:nsid w:val="5CE50F88"/>
    <w:multiLevelType w:val="hybridMultilevel"/>
    <w:tmpl w:val="04826E24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4">
    <w:nsid w:val="5EE5312B"/>
    <w:multiLevelType w:val="hybridMultilevel"/>
    <w:tmpl w:val="E3B2E566"/>
    <w:lvl w:ilvl="0" w:tplc="4ECEA0F2">
      <w:start w:val="1"/>
      <w:numFmt w:val="bullet"/>
      <w:lvlText w:val=""/>
      <w:lvlPicBulletId w:val="4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5">
    <w:nsid w:val="68096362"/>
    <w:multiLevelType w:val="hybridMultilevel"/>
    <w:tmpl w:val="D0CCC4DE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6">
    <w:nsid w:val="6A33761E"/>
    <w:multiLevelType w:val="hybridMultilevel"/>
    <w:tmpl w:val="38FEC164"/>
    <w:lvl w:ilvl="0" w:tplc="6F1625A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7">
    <w:nsid w:val="78331145"/>
    <w:multiLevelType w:val="hybridMultilevel"/>
    <w:tmpl w:val="8DD21544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8">
    <w:nsid w:val="795212AD"/>
    <w:multiLevelType w:val="hybridMultilevel"/>
    <w:tmpl w:val="4BE4D7E0"/>
    <w:lvl w:ilvl="0" w:tplc="5EDA4C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9">
    <w:nsid w:val="7A072A7C"/>
    <w:multiLevelType w:val="hybridMultilevel"/>
    <w:tmpl w:val="232223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455648"/>
    <w:multiLevelType w:val="hybridMultilevel"/>
    <w:tmpl w:val="80CC6ED6"/>
    <w:lvl w:ilvl="0" w:tplc="498A9A64">
      <w:start w:val="1"/>
      <w:numFmt w:val="bullet"/>
      <w:lvlText w:val=""/>
      <w:lvlJc w:val="left"/>
      <w:pPr>
        <w:tabs>
          <w:tab w:val="num" w:pos="1726"/>
        </w:tabs>
        <w:ind w:left="1726" w:hanging="360"/>
      </w:pPr>
      <w:rPr>
        <w:rFonts w:ascii="Symbol" w:hAnsi="Symbol" w:hint="default"/>
        <w:color w:val="C0C0C0"/>
      </w:rPr>
    </w:lvl>
    <w:lvl w:ilvl="1" w:tplc="080A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1">
    <w:nsid w:val="7E067DAC"/>
    <w:multiLevelType w:val="hybridMultilevel"/>
    <w:tmpl w:val="496AC276"/>
    <w:lvl w:ilvl="0" w:tplc="498A9A64">
      <w:start w:val="1"/>
      <w:numFmt w:val="bullet"/>
      <w:lvlText w:val=""/>
      <w:lvlJc w:val="left"/>
      <w:pPr>
        <w:tabs>
          <w:tab w:val="num" w:pos="906"/>
        </w:tabs>
        <w:ind w:left="906" w:hanging="360"/>
      </w:pPr>
      <w:rPr>
        <w:rFonts w:ascii="Symbol" w:hAnsi="Symbol" w:hint="default"/>
        <w:color w:val="C0C0C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263A4B"/>
    <w:multiLevelType w:val="hybridMultilevel"/>
    <w:tmpl w:val="05F038C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36"/>
  </w:num>
  <w:num w:numId="4">
    <w:abstractNumId w:val="35"/>
  </w:num>
  <w:num w:numId="5">
    <w:abstractNumId w:val="5"/>
  </w:num>
  <w:num w:numId="6">
    <w:abstractNumId w:val="37"/>
  </w:num>
  <w:num w:numId="7">
    <w:abstractNumId w:val="10"/>
  </w:num>
  <w:num w:numId="8">
    <w:abstractNumId w:val="32"/>
  </w:num>
  <w:num w:numId="9">
    <w:abstractNumId w:val="28"/>
  </w:num>
  <w:num w:numId="10">
    <w:abstractNumId w:val="8"/>
  </w:num>
  <w:num w:numId="11">
    <w:abstractNumId w:val="9"/>
  </w:num>
  <w:num w:numId="12">
    <w:abstractNumId w:val="13"/>
  </w:num>
  <w:num w:numId="13">
    <w:abstractNumId w:val="27"/>
  </w:num>
  <w:num w:numId="14">
    <w:abstractNumId w:val="26"/>
  </w:num>
  <w:num w:numId="15">
    <w:abstractNumId w:val="30"/>
  </w:num>
  <w:num w:numId="16">
    <w:abstractNumId w:val="15"/>
  </w:num>
  <w:num w:numId="17">
    <w:abstractNumId w:val="11"/>
  </w:num>
  <w:num w:numId="18">
    <w:abstractNumId w:val="34"/>
  </w:num>
  <w:num w:numId="19">
    <w:abstractNumId w:val="41"/>
  </w:num>
  <w:num w:numId="20">
    <w:abstractNumId w:val="31"/>
  </w:num>
  <w:num w:numId="21">
    <w:abstractNumId w:val="40"/>
  </w:num>
  <w:num w:numId="22">
    <w:abstractNumId w:val="20"/>
  </w:num>
  <w:num w:numId="23">
    <w:abstractNumId w:val="4"/>
  </w:num>
  <w:num w:numId="24">
    <w:abstractNumId w:val="12"/>
  </w:num>
  <w:num w:numId="25">
    <w:abstractNumId w:val="18"/>
  </w:num>
  <w:num w:numId="26">
    <w:abstractNumId w:val="6"/>
  </w:num>
  <w:num w:numId="27">
    <w:abstractNumId w:val="14"/>
  </w:num>
  <w:num w:numId="28">
    <w:abstractNumId w:val="7"/>
  </w:num>
  <w:num w:numId="29">
    <w:abstractNumId w:val="16"/>
  </w:num>
  <w:num w:numId="30">
    <w:abstractNumId w:val="21"/>
  </w:num>
  <w:num w:numId="31">
    <w:abstractNumId w:val="22"/>
  </w:num>
  <w:num w:numId="32">
    <w:abstractNumId w:val="42"/>
  </w:num>
  <w:num w:numId="33">
    <w:abstractNumId w:val="23"/>
  </w:num>
  <w:num w:numId="34">
    <w:abstractNumId w:val="38"/>
  </w:num>
  <w:num w:numId="35">
    <w:abstractNumId w:val="29"/>
  </w:num>
  <w:num w:numId="36">
    <w:abstractNumId w:val="39"/>
  </w:num>
  <w:num w:numId="37">
    <w:abstractNumId w:val="1"/>
  </w:num>
  <w:num w:numId="38">
    <w:abstractNumId w:val="0"/>
  </w:num>
  <w:num w:numId="39">
    <w:abstractNumId w:val="3"/>
  </w:num>
  <w:num w:numId="40">
    <w:abstractNumId w:val="19"/>
  </w:num>
  <w:num w:numId="41">
    <w:abstractNumId w:val="2"/>
  </w:num>
  <w:num w:numId="42">
    <w:abstractNumId w:val="33"/>
  </w:num>
  <w:num w:numId="43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hyphenationZone w:val="425"/>
  <w:noPunctuationKerning/>
  <w:characterSpacingControl w:val="doNotCompress"/>
  <w:hdrShapeDefaults>
    <o:shapedefaults v:ext="edit" spidmax="2050">
      <o:colormru v:ext="edit" colors="#369,#339,#06c,#03c,#36c,#33c,#00c,#00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A11"/>
    <w:rsid w:val="00015D8C"/>
    <w:rsid w:val="00016C7E"/>
    <w:rsid w:val="000468F2"/>
    <w:rsid w:val="00066D7F"/>
    <w:rsid w:val="000711F3"/>
    <w:rsid w:val="00071C1F"/>
    <w:rsid w:val="00087155"/>
    <w:rsid w:val="00087FF0"/>
    <w:rsid w:val="00090998"/>
    <w:rsid w:val="00096C52"/>
    <w:rsid w:val="000B5631"/>
    <w:rsid w:val="000B6E86"/>
    <w:rsid w:val="000D24E5"/>
    <w:rsid w:val="000E2235"/>
    <w:rsid w:val="000F0B44"/>
    <w:rsid w:val="001258BF"/>
    <w:rsid w:val="001409B4"/>
    <w:rsid w:val="00141479"/>
    <w:rsid w:val="00154967"/>
    <w:rsid w:val="001556FD"/>
    <w:rsid w:val="00164EC5"/>
    <w:rsid w:val="001827B6"/>
    <w:rsid w:val="00185B34"/>
    <w:rsid w:val="00192A6A"/>
    <w:rsid w:val="001B0BE2"/>
    <w:rsid w:val="001B0D4B"/>
    <w:rsid w:val="001B36B4"/>
    <w:rsid w:val="001C3793"/>
    <w:rsid w:val="001C5132"/>
    <w:rsid w:val="001D15AC"/>
    <w:rsid w:val="001D362F"/>
    <w:rsid w:val="001D444E"/>
    <w:rsid w:val="001E00EF"/>
    <w:rsid w:val="001F050F"/>
    <w:rsid w:val="001F4558"/>
    <w:rsid w:val="00212781"/>
    <w:rsid w:val="00236173"/>
    <w:rsid w:val="002416C3"/>
    <w:rsid w:val="00244869"/>
    <w:rsid w:val="00255F93"/>
    <w:rsid w:val="002622BD"/>
    <w:rsid w:val="00290FDF"/>
    <w:rsid w:val="002A6132"/>
    <w:rsid w:val="002B26D2"/>
    <w:rsid w:val="002B36E4"/>
    <w:rsid w:val="002B4E3B"/>
    <w:rsid w:val="002B77A2"/>
    <w:rsid w:val="002C14D9"/>
    <w:rsid w:val="002C2B3A"/>
    <w:rsid w:val="002C2F50"/>
    <w:rsid w:val="002C33AF"/>
    <w:rsid w:val="002D0469"/>
    <w:rsid w:val="002D19EA"/>
    <w:rsid w:val="002D3F39"/>
    <w:rsid w:val="002F3621"/>
    <w:rsid w:val="002F3B35"/>
    <w:rsid w:val="00346363"/>
    <w:rsid w:val="0035718A"/>
    <w:rsid w:val="003658A0"/>
    <w:rsid w:val="00371AE7"/>
    <w:rsid w:val="00371D4B"/>
    <w:rsid w:val="00373B07"/>
    <w:rsid w:val="00385EB9"/>
    <w:rsid w:val="00386D6C"/>
    <w:rsid w:val="0039107A"/>
    <w:rsid w:val="003912E4"/>
    <w:rsid w:val="003914BC"/>
    <w:rsid w:val="00395D2C"/>
    <w:rsid w:val="003A1873"/>
    <w:rsid w:val="003A2B59"/>
    <w:rsid w:val="003A5974"/>
    <w:rsid w:val="003A769B"/>
    <w:rsid w:val="003B1CB6"/>
    <w:rsid w:val="003C397D"/>
    <w:rsid w:val="003C4F6F"/>
    <w:rsid w:val="003C5C5B"/>
    <w:rsid w:val="003D3265"/>
    <w:rsid w:val="003E08A2"/>
    <w:rsid w:val="003E1BCA"/>
    <w:rsid w:val="003E5909"/>
    <w:rsid w:val="00400FA8"/>
    <w:rsid w:val="004115BD"/>
    <w:rsid w:val="00413FE3"/>
    <w:rsid w:val="0041652C"/>
    <w:rsid w:val="00424624"/>
    <w:rsid w:val="004408FF"/>
    <w:rsid w:val="0044225C"/>
    <w:rsid w:val="00445A4C"/>
    <w:rsid w:val="0045284B"/>
    <w:rsid w:val="004557D7"/>
    <w:rsid w:val="004663B9"/>
    <w:rsid w:val="00467855"/>
    <w:rsid w:val="00483361"/>
    <w:rsid w:val="00487036"/>
    <w:rsid w:val="00494B27"/>
    <w:rsid w:val="004A14A7"/>
    <w:rsid w:val="004A6269"/>
    <w:rsid w:val="004B702A"/>
    <w:rsid w:val="004C5507"/>
    <w:rsid w:val="004E1E97"/>
    <w:rsid w:val="00501228"/>
    <w:rsid w:val="00506C68"/>
    <w:rsid w:val="00506F09"/>
    <w:rsid w:val="00522E70"/>
    <w:rsid w:val="005362CB"/>
    <w:rsid w:val="0054783B"/>
    <w:rsid w:val="00550F39"/>
    <w:rsid w:val="00555DDD"/>
    <w:rsid w:val="00565CCB"/>
    <w:rsid w:val="00565F42"/>
    <w:rsid w:val="00573AC9"/>
    <w:rsid w:val="005743DF"/>
    <w:rsid w:val="005817E0"/>
    <w:rsid w:val="00597431"/>
    <w:rsid w:val="005A06A3"/>
    <w:rsid w:val="005A77A3"/>
    <w:rsid w:val="005A7852"/>
    <w:rsid w:val="005B398A"/>
    <w:rsid w:val="005B7D39"/>
    <w:rsid w:val="005C4F58"/>
    <w:rsid w:val="005D3D3F"/>
    <w:rsid w:val="005E0319"/>
    <w:rsid w:val="005F44AF"/>
    <w:rsid w:val="006100D4"/>
    <w:rsid w:val="006165CB"/>
    <w:rsid w:val="006250B3"/>
    <w:rsid w:val="0063531F"/>
    <w:rsid w:val="00641A73"/>
    <w:rsid w:val="00643EE0"/>
    <w:rsid w:val="0064545D"/>
    <w:rsid w:val="00650BD7"/>
    <w:rsid w:val="00670A14"/>
    <w:rsid w:val="00674F46"/>
    <w:rsid w:val="00696737"/>
    <w:rsid w:val="006A074B"/>
    <w:rsid w:val="006C4A43"/>
    <w:rsid w:val="006E01CD"/>
    <w:rsid w:val="006E0F87"/>
    <w:rsid w:val="006F45AA"/>
    <w:rsid w:val="00724A11"/>
    <w:rsid w:val="00726A31"/>
    <w:rsid w:val="007365A5"/>
    <w:rsid w:val="00737E06"/>
    <w:rsid w:val="0075001D"/>
    <w:rsid w:val="00751C51"/>
    <w:rsid w:val="00753170"/>
    <w:rsid w:val="00770312"/>
    <w:rsid w:val="00782CCA"/>
    <w:rsid w:val="00785892"/>
    <w:rsid w:val="00785F7E"/>
    <w:rsid w:val="00787967"/>
    <w:rsid w:val="007970DD"/>
    <w:rsid w:val="007A13EB"/>
    <w:rsid w:val="007A21B6"/>
    <w:rsid w:val="007A5362"/>
    <w:rsid w:val="007A6C04"/>
    <w:rsid w:val="007C0E5A"/>
    <w:rsid w:val="007C1A5F"/>
    <w:rsid w:val="007E1C16"/>
    <w:rsid w:val="00813B02"/>
    <w:rsid w:val="00832289"/>
    <w:rsid w:val="008469E7"/>
    <w:rsid w:val="00852758"/>
    <w:rsid w:val="00853269"/>
    <w:rsid w:val="00860E63"/>
    <w:rsid w:val="00874F35"/>
    <w:rsid w:val="00882BB6"/>
    <w:rsid w:val="008861CA"/>
    <w:rsid w:val="0088753C"/>
    <w:rsid w:val="00893075"/>
    <w:rsid w:val="00894164"/>
    <w:rsid w:val="008A112D"/>
    <w:rsid w:val="008A40D8"/>
    <w:rsid w:val="008C7BEC"/>
    <w:rsid w:val="008D0753"/>
    <w:rsid w:val="008D7078"/>
    <w:rsid w:val="008E4173"/>
    <w:rsid w:val="008E4E77"/>
    <w:rsid w:val="008F01D7"/>
    <w:rsid w:val="008F28F5"/>
    <w:rsid w:val="008F4884"/>
    <w:rsid w:val="008F4886"/>
    <w:rsid w:val="008F7657"/>
    <w:rsid w:val="00910B6E"/>
    <w:rsid w:val="00911393"/>
    <w:rsid w:val="00942E49"/>
    <w:rsid w:val="00954694"/>
    <w:rsid w:val="00960C36"/>
    <w:rsid w:val="009A5188"/>
    <w:rsid w:val="009B0872"/>
    <w:rsid w:val="009B14B7"/>
    <w:rsid w:val="009B7CE0"/>
    <w:rsid w:val="009C27B7"/>
    <w:rsid w:val="009D00AD"/>
    <w:rsid w:val="009E2B97"/>
    <w:rsid w:val="009E42E4"/>
    <w:rsid w:val="00A106ED"/>
    <w:rsid w:val="00A15031"/>
    <w:rsid w:val="00A23899"/>
    <w:rsid w:val="00A2688C"/>
    <w:rsid w:val="00A457D8"/>
    <w:rsid w:val="00A62143"/>
    <w:rsid w:val="00A6682D"/>
    <w:rsid w:val="00A67917"/>
    <w:rsid w:val="00A73EF2"/>
    <w:rsid w:val="00A7653B"/>
    <w:rsid w:val="00A776A2"/>
    <w:rsid w:val="00A836EA"/>
    <w:rsid w:val="00A83BD5"/>
    <w:rsid w:val="00A83EA3"/>
    <w:rsid w:val="00AB4D10"/>
    <w:rsid w:val="00AB5784"/>
    <w:rsid w:val="00AC12FC"/>
    <w:rsid w:val="00AE0362"/>
    <w:rsid w:val="00B13A12"/>
    <w:rsid w:val="00B16751"/>
    <w:rsid w:val="00B17BC4"/>
    <w:rsid w:val="00B21A5A"/>
    <w:rsid w:val="00B23B09"/>
    <w:rsid w:val="00B23E2E"/>
    <w:rsid w:val="00B25C0E"/>
    <w:rsid w:val="00B36622"/>
    <w:rsid w:val="00B637E5"/>
    <w:rsid w:val="00B745B4"/>
    <w:rsid w:val="00B769B8"/>
    <w:rsid w:val="00B76D54"/>
    <w:rsid w:val="00B92D76"/>
    <w:rsid w:val="00B97CCB"/>
    <w:rsid w:val="00BB2A4C"/>
    <w:rsid w:val="00BB57EB"/>
    <w:rsid w:val="00BC2E75"/>
    <w:rsid w:val="00BC515E"/>
    <w:rsid w:val="00BE27D1"/>
    <w:rsid w:val="00BF06E2"/>
    <w:rsid w:val="00C016EC"/>
    <w:rsid w:val="00C2327D"/>
    <w:rsid w:val="00C267C3"/>
    <w:rsid w:val="00C33D39"/>
    <w:rsid w:val="00C36159"/>
    <w:rsid w:val="00C54105"/>
    <w:rsid w:val="00C86320"/>
    <w:rsid w:val="00C923B7"/>
    <w:rsid w:val="00C925B8"/>
    <w:rsid w:val="00CA0574"/>
    <w:rsid w:val="00CA3C6C"/>
    <w:rsid w:val="00CB08C2"/>
    <w:rsid w:val="00CB4C95"/>
    <w:rsid w:val="00CE4953"/>
    <w:rsid w:val="00CF67FB"/>
    <w:rsid w:val="00D02EDC"/>
    <w:rsid w:val="00D15ED3"/>
    <w:rsid w:val="00D20416"/>
    <w:rsid w:val="00D21A25"/>
    <w:rsid w:val="00D267BC"/>
    <w:rsid w:val="00D4053E"/>
    <w:rsid w:val="00D53DF3"/>
    <w:rsid w:val="00D54E0C"/>
    <w:rsid w:val="00D57197"/>
    <w:rsid w:val="00D654C5"/>
    <w:rsid w:val="00D65518"/>
    <w:rsid w:val="00D71D18"/>
    <w:rsid w:val="00DB332B"/>
    <w:rsid w:val="00DB3FCD"/>
    <w:rsid w:val="00DC25C0"/>
    <w:rsid w:val="00DC26C4"/>
    <w:rsid w:val="00DC5C0C"/>
    <w:rsid w:val="00DC6D3B"/>
    <w:rsid w:val="00DF5A9B"/>
    <w:rsid w:val="00E15972"/>
    <w:rsid w:val="00E46F03"/>
    <w:rsid w:val="00E47D6B"/>
    <w:rsid w:val="00E56A64"/>
    <w:rsid w:val="00E65E9C"/>
    <w:rsid w:val="00E71070"/>
    <w:rsid w:val="00E71D89"/>
    <w:rsid w:val="00E727BB"/>
    <w:rsid w:val="00E95196"/>
    <w:rsid w:val="00EA23B8"/>
    <w:rsid w:val="00EA65CD"/>
    <w:rsid w:val="00EB61B5"/>
    <w:rsid w:val="00EC7D5B"/>
    <w:rsid w:val="00ED4F7B"/>
    <w:rsid w:val="00EE19C2"/>
    <w:rsid w:val="00EF19BA"/>
    <w:rsid w:val="00EF2C08"/>
    <w:rsid w:val="00EF65B8"/>
    <w:rsid w:val="00F01191"/>
    <w:rsid w:val="00F032D8"/>
    <w:rsid w:val="00F045EA"/>
    <w:rsid w:val="00F23105"/>
    <w:rsid w:val="00F3010A"/>
    <w:rsid w:val="00F324D3"/>
    <w:rsid w:val="00F4029F"/>
    <w:rsid w:val="00F71E24"/>
    <w:rsid w:val="00FB0E0F"/>
    <w:rsid w:val="00FB66C0"/>
    <w:rsid w:val="00FB78FE"/>
    <w:rsid w:val="00FD0AB6"/>
    <w:rsid w:val="00FD4F3A"/>
    <w:rsid w:val="00FD5B01"/>
    <w:rsid w:val="00FD6121"/>
    <w:rsid w:val="00FF720A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69,#339,#06c,#03c,#36c,#33c,#00c,#00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4F6F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C4F6F"/>
    <w:pPr>
      <w:keepNext/>
      <w:jc w:val="center"/>
      <w:outlineLvl w:val="0"/>
    </w:pPr>
    <w:rPr>
      <w:rFonts w:ascii="Goudy Old Style" w:hAnsi="Goudy Old Style"/>
      <w:b/>
      <w:bCs/>
      <w:u w:val="single"/>
    </w:rPr>
  </w:style>
  <w:style w:type="paragraph" w:styleId="Ttulo2">
    <w:name w:val="heading 2"/>
    <w:basedOn w:val="Normal"/>
    <w:next w:val="Normal"/>
    <w:qFormat/>
    <w:rsid w:val="003C4F6F"/>
    <w:pPr>
      <w:keepNext/>
      <w:outlineLvl w:val="1"/>
    </w:pPr>
    <w:rPr>
      <w:rFonts w:ascii="Goudy Old Style" w:hAnsi="Goudy Old Style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C4F6F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3C4F6F"/>
    <w:pPr>
      <w:tabs>
        <w:tab w:val="center" w:pos="4320"/>
        <w:tab w:val="right" w:pos="8640"/>
      </w:tabs>
    </w:pPr>
  </w:style>
  <w:style w:type="paragraph" w:styleId="Textoindependiente">
    <w:name w:val="Body Text"/>
    <w:basedOn w:val="Normal"/>
    <w:rsid w:val="003C4F6F"/>
    <w:pPr>
      <w:jc w:val="both"/>
    </w:pPr>
  </w:style>
  <w:style w:type="paragraph" w:styleId="Textoindependiente2">
    <w:name w:val="Body Text 2"/>
    <w:basedOn w:val="Normal"/>
    <w:link w:val="Textoindependiente2Car"/>
    <w:rsid w:val="003C4F6F"/>
    <w:pPr>
      <w:jc w:val="both"/>
    </w:pPr>
    <w:rPr>
      <w:rFonts w:ascii="Goudy Old Style" w:hAnsi="Goudy Old Style"/>
      <w:b/>
      <w:bCs/>
      <w:sz w:val="22"/>
    </w:rPr>
  </w:style>
  <w:style w:type="paragraph" w:styleId="Textodeglobo">
    <w:name w:val="Balloon Text"/>
    <w:basedOn w:val="Normal"/>
    <w:semiHidden/>
    <w:rsid w:val="00F4029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E7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E727BB"/>
    <w:rPr>
      <w:color w:val="0000FF"/>
      <w:u w:val="single"/>
    </w:rPr>
  </w:style>
  <w:style w:type="paragraph" w:styleId="Sangradetextonormal">
    <w:name w:val="Body Text Indent"/>
    <w:basedOn w:val="Normal"/>
    <w:rsid w:val="005E0319"/>
    <w:pPr>
      <w:spacing w:after="120"/>
      <w:ind w:left="283"/>
    </w:pPr>
  </w:style>
  <w:style w:type="character" w:styleId="Nmerodepgina">
    <w:name w:val="page number"/>
    <w:basedOn w:val="Fuentedeprrafopredeter"/>
    <w:rsid w:val="005C4F58"/>
  </w:style>
  <w:style w:type="character" w:styleId="Textoennegrita">
    <w:name w:val="Strong"/>
    <w:basedOn w:val="Fuentedeprrafopredeter"/>
    <w:qFormat/>
    <w:rsid w:val="00785F7E"/>
    <w:rPr>
      <w:b/>
      <w:bCs/>
    </w:rPr>
  </w:style>
  <w:style w:type="character" w:customStyle="1" w:styleId="Ttulo1Car">
    <w:name w:val="Título 1 Car"/>
    <w:basedOn w:val="Fuentedeprrafopredeter"/>
    <w:link w:val="Ttulo1"/>
    <w:rsid w:val="00D02EDC"/>
    <w:rPr>
      <w:rFonts w:ascii="Goudy Old Style" w:hAnsi="Goudy Old Style"/>
      <w:b/>
      <w:bCs/>
      <w:sz w:val="24"/>
      <w:szCs w:val="24"/>
      <w:u w:val="single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02EDC"/>
    <w:rPr>
      <w:rFonts w:ascii="Goudy Old Style" w:hAnsi="Goudy Old Style"/>
      <w:b/>
      <w:bCs/>
      <w:sz w:val="22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02EDC"/>
    <w:pPr>
      <w:ind w:left="720"/>
      <w:contextualSpacing/>
    </w:pPr>
  </w:style>
  <w:style w:type="paragraph" w:customStyle="1" w:styleId="Default">
    <w:name w:val="Default"/>
    <w:rsid w:val="008F48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4F6F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C4F6F"/>
    <w:pPr>
      <w:keepNext/>
      <w:jc w:val="center"/>
      <w:outlineLvl w:val="0"/>
    </w:pPr>
    <w:rPr>
      <w:rFonts w:ascii="Goudy Old Style" w:hAnsi="Goudy Old Style"/>
      <w:b/>
      <w:bCs/>
      <w:u w:val="single"/>
    </w:rPr>
  </w:style>
  <w:style w:type="paragraph" w:styleId="Ttulo2">
    <w:name w:val="heading 2"/>
    <w:basedOn w:val="Normal"/>
    <w:next w:val="Normal"/>
    <w:qFormat/>
    <w:rsid w:val="003C4F6F"/>
    <w:pPr>
      <w:keepNext/>
      <w:outlineLvl w:val="1"/>
    </w:pPr>
    <w:rPr>
      <w:rFonts w:ascii="Goudy Old Style" w:hAnsi="Goudy Old Style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C4F6F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3C4F6F"/>
    <w:pPr>
      <w:tabs>
        <w:tab w:val="center" w:pos="4320"/>
        <w:tab w:val="right" w:pos="8640"/>
      </w:tabs>
    </w:pPr>
  </w:style>
  <w:style w:type="paragraph" w:styleId="Textoindependiente">
    <w:name w:val="Body Text"/>
    <w:basedOn w:val="Normal"/>
    <w:rsid w:val="003C4F6F"/>
    <w:pPr>
      <w:jc w:val="both"/>
    </w:pPr>
  </w:style>
  <w:style w:type="paragraph" w:styleId="Textoindependiente2">
    <w:name w:val="Body Text 2"/>
    <w:basedOn w:val="Normal"/>
    <w:link w:val="Textoindependiente2Car"/>
    <w:rsid w:val="003C4F6F"/>
    <w:pPr>
      <w:jc w:val="both"/>
    </w:pPr>
    <w:rPr>
      <w:rFonts w:ascii="Goudy Old Style" w:hAnsi="Goudy Old Style"/>
      <w:b/>
      <w:bCs/>
      <w:sz w:val="22"/>
    </w:rPr>
  </w:style>
  <w:style w:type="paragraph" w:styleId="Textodeglobo">
    <w:name w:val="Balloon Text"/>
    <w:basedOn w:val="Normal"/>
    <w:semiHidden/>
    <w:rsid w:val="00F4029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E7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E727BB"/>
    <w:rPr>
      <w:color w:val="0000FF"/>
      <w:u w:val="single"/>
    </w:rPr>
  </w:style>
  <w:style w:type="paragraph" w:styleId="Sangradetextonormal">
    <w:name w:val="Body Text Indent"/>
    <w:basedOn w:val="Normal"/>
    <w:rsid w:val="005E0319"/>
    <w:pPr>
      <w:spacing w:after="120"/>
      <w:ind w:left="283"/>
    </w:pPr>
  </w:style>
  <w:style w:type="character" w:styleId="Nmerodepgina">
    <w:name w:val="page number"/>
    <w:basedOn w:val="Fuentedeprrafopredeter"/>
    <w:rsid w:val="005C4F58"/>
  </w:style>
  <w:style w:type="character" w:styleId="Textoennegrita">
    <w:name w:val="Strong"/>
    <w:basedOn w:val="Fuentedeprrafopredeter"/>
    <w:qFormat/>
    <w:rsid w:val="00785F7E"/>
    <w:rPr>
      <w:b/>
      <w:bCs/>
    </w:rPr>
  </w:style>
  <w:style w:type="character" w:customStyle="1" w:styleId="Ttulo1Car">
    <w:name w:val="Título 1 Car"/>
    <w:basedOn w:val="Fuentedeprrafopredeter"/>
    <w:link w:val="Ttulo1"/>
    <w:rsid w:val="00D02EDC"/>
    <w:rPr>
      <w:rFonts w:ascii="Goudy Old Style" w:hAnsi="Goudy Old Style"/>
      <w:b/>
      <w:bCs/>
      <w:sz w:val="24"/>
      <w:szCs w:val="24"/>
      <w:u w:val="single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02EDC"/>
    <w:rPr>
      <w:rFonts w:ascii="Goudy Old Style" w:hAnsi="Goudy Old Style"/>
      <w:b/>
      <w:bCs/>
      <w:sz w:val="22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02EDC"/>
    <w:pPr>
      <w:ind w:left="720"/>
      <w:contextualSpacing/>
    </w:pPr>
  </w:style>
  <w:style w:type="paragraph" w:customStyle="1" w:styleId="Default">
    <w:name w:val="Default"/>
    <w:rsid w:val="008F48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gif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1041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ICR</Company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S.  Guerrero</dc:creator>
  <cp:lastModifiedBy>Accelerium</cp:lastModifiedBy>
  <cp:revision>4</cp:revision>
  <cp:lastPrinted>2013-06-12T21:58:00Z</cp:lastPrinted>
  <dcterms:created xsi:type="dcterms:W3CDTF">2015-01-26T21:38:00Z</dcterms:created>
  <dcterms:modified xsi:type="dcterms:W3CDTF">2015-01-27T16:03:00Z</dcterms:modified>
</cp:coreProperties>
</file>